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045" w:rsidRPr="00737045" w:rsidRDefault="00737045" w:rsidP="00737045">
      <w:pPr>
        <w:spacing w:before="100" w:beforeAutospacing="1" w:after="100" w:afterAutospacing="1" w:line="240" w:lineRule="auto"/>
        <w:jc w:val="center"/>
        <w:rPr>
          <w:rFonts w:ascii="Verdana" w:eastAsia="Times New Roman" w:hAnsi="Verdana" w:cs="Times New Roman"/>
          <w:b/>
          <w:i/>
          <w:iCs/>
          <w:color w:val="333333"/>
          <w:sz w:val="32"/>
          <w:szCs w:val="18"/>
          <w:lang w:val="en" w:eastAsia="en-AU"/>
        </w:rPr>
      </w:pPr>
      <w:proofErr w:type="spellStart"/>
      <w:r w:rsidRPr="00737045">
        <w:rPr>
          <w:rFonts w:ascii="Verdana" w:eastAsia="Times New Roman" w:hAnsi="Verdana" w:cs="Times New Roman"/>
          <w:b/>
          <w:i/>
          <w:iCs/>
          <w:color w:val="333333"/>
          <w:sz w:val="32"/>
          <w:szCs w:val="18"/>
          <w:lang w:val="en" w:eastAsia="en-AU"/>
        </w:rPr>
        <w:t>Analysing</w:t>
      </w:r>
      <w:proofErr w:type="spellEnd"/>
      <w:r w:rsidRPr="00737045">
        <w:rPr>
          <w:rFonts w:ascii="Verdana" w:eastAsia="Times New Roman" w:hAnsi="Verdana" w:cs="Times New Roman"/>
          <w:b/>
          <w:i/>
          <w:iCs/>
          <w:color w:val="333333"/>
          <w:sz w:val="32"/>
          <w:szCs w:val="18"/>
          <w:lang w:val="en" w:eastAsia="en-AU"/>
        </w:rPr>
        <w:t xml:space="preserve"> Text: repetition</w:t>
      </w:r>
    </w:p>
    <w:p w:rsidR="00625A40" w:rsidRDefault="00625A40" w:rsidP="0032635A">
      <w:pPr>
        <w:spacing w:before="100" w:beforeAutospacing="1" w:after="100" w:afterAutospacing="1" w:line="240" w:lineRule="auto"/>
        <w:rPr>
          <w:rFonts w:ascii="Verdana" w:eastAsia="Times New Roman" w:hAnsi="Verdana" w:cs="Times New Roman"/>
          <w:b/>
          <w:i/>
          <w:iCs/>
          <w:color w:val="333333"/>
          <w:sz w:val="18"/>
          <w:szCs w:val="18"/>
          <w:lang w:val="en" w:eastAsia="en-AU"/>
        </w:rPr>
      </w:pPr>
      <w:r>
        <w:rPr>
          <w:rFonts w:ascii="Verdana" w:eastAsia="Times New Roman" w:hAnsi="Verdana" w:cs="Times New Roman"/>
          <w:b/>
          <w:i/>
          <w:iCs/>
          <w:color w:val="333333"/>
          <w:sz w:val="18"/>
          <w:szCs w:val="18"/>
          <w:lang w:val="en" w:eastAsia="en-AU"/>
        </w:rPr>
        <w:t>NAME: ________________________________</w:t>
      </w:r>
      <w:r w:rsidR="00D456A3">
        <w:rPr>
          <w:rFonts w:ascii="Verdana" w:eastAsia="Times New Roman" w:hAnsi="Verdana" w:cs="Times New Roman"/>
          <w:b/>
          <w:i/>
          <w:iCs/>
          <w:color w:val="333333"/>
          <w:sz w:val="18"/>
          <w:szCs w:val="18"/>
          <w:lang w:val="en" w:eastAsia="en-AU"/>
        </w:rPr>
        <w:t xml:space="preserve"> DATE: ______________</w:t>
      </w:r>
    </w:p>
    <w:p w:rsidR="0032635A" w:rsidRPr="001462CD" w:rsidRDefault="0032635A" w:rsidP="00981731">
      <w:pPr>
        <w:spacing w:before="100" w:beforeAutospacing="1" w:after="100" w:afterAutospacing="1" w:line="240" w:lineRule="auto"/>
        <w:jc w:val="center"/>
        <w:rPr>
          <w:rFonts w:ascii="Verdana" w:eastAsia="Times New Roman" w:hAnsi="Verdana" w:cs="Times New Roman"/>
          <w:b/>
          <w:i/>
          <w:iCs/>
          <w:color w:val="333333"/>
          <w:sz w:val="18"/>
          <w:szCs w:val="18"/>
          <w:lang w:val="en" w:eastAsia="en-AU"/>
        </w:rPr>
      </w:pPr>
      <w:bookmarkStart w:id="0" w:name="_GoBack"/>
      <w:bookmarkEnd w:id="0"/>
      <w:r w:rsidRPr="001462CD">
        <w:rPr>
          <w:rFonts w:ascii="Verdana" w:eastAsia="Times New Roman" w:hAnsi="Verdana" w:cs="Times New Roman"/>
          <w:b/>
          <w:i/>
          <w:iCs/>
          <w:color w:val="333333"/>
          <w:sz w:val="18"/>
          <w:szCs w:val="18"/>
          <w:lang w:val="en" w:eastAsia="en-AU"/>
        </w:rPr>
        <w:t xml:space="preserve">Learning Intention: to be able to </w:t>
      </w:r>
      <w:proofErr w:type="spellStart"/>
      <w:r w:rsidRPr="001462CD">
        <w:rPr>
          <w:rFonts w:ascii="Verdana" w:eastAsia="Times New Roman" w:hAnsi="Verdana" w:cs="Times New Roman"/>
          <w:b/>
          <w:i/>
          <w:iCs/>
          <w:color w:val="333333"/>
          <w:sz w:val="18"/>
          <w:szCs w:val="18"/>
          <w:lang w:val="en" w:eastAsia="en-AU"/>
        </w:rPr>
        <w:t>analyse</w:t>
      </w:r>
      <w:proofErr w:type="spellEnd"/>
      <w:r w:rsidRPr="001462CD">
        <w:rPr>
          <w:rFonts w:ascii="Verdana" w:eastAsia="Times New Roman" w:hAnsi="Verdana" w:cs="Times New Roman"/>
          <w:b/>
          <w:i/>
          <w:iCs/>
          <w:color w:val="333333"/>
          <w:sz w:val="18"/>
          <w:szCs w:val="18"/>
          <w:lang w:val="en" w:eastAsia="en-AU"/>
        </w:rPr>
        <w:t xml:space="preserve"> writing techniques used by authors.</w:t>
      </w:r>
    </w:p>
    <w:p w:rsidR="0032635A" w:rsidRPr="001462CD" w:rsidRDefault="00B94224" w:rsidP="00981731">
      <w:pPr>
        <w:spacing w:before="100" w:beforeAutospacing="1" w:after="100" w:afterAutospacing="1" w:line="240" w:lineRule="auto"/>
        <w:jc w:val="center"/>
        <w:rPr>
          <w:rFonts w:ascii="Verdana" w:eastAsia="Times New Roman" w:hAnsi="Verdana" w:cs="Times New Roman"/>
          <w:b/>
          <w:i/>
          <w:iCs/>
          <w:color w:val="333333"/>
          <w:sz w:val="18"/>
          <w:szCs w:val="18"/>
          <w:lang w:val="en" w:eastAsia="en-AU"/>
        </w:rPr>
      </w:pPr>
      <w:r w:rsidRPr="001462CD">
        <w:rPr>
          <w:rFonts w:ascii="Verdana" w:eastAsia="Times New Roman" w:hAnsi="Verdana" w:cs="Times New Roman"/>
          <w:b/>
          <w:i/>
          <w:iCs/>
          <w:color w:val="333333"/>
          <w:sz w:val="18"/>
          <w:szCs w:val="18"/>
          <w:lang w:val="en" w:eastAsia="en-AU"/>
        </w:rPr>
        <w:t>Success Criteri</w:t>
      </w:r>
      <w:r w:rsidR="0032635A" w:rsidRPr="001462CD">
        <w:rPr>
          <w:rFonts w:ascii="Verdana" w:eastAsia="Times New Roman" w:hAnsi="Verdana" w:cs="Times New Roman"/>
          <w:b/>
          <w:i/>
          <w:iCs/>
          <w:color w:val="333333"/>
          <w:sz w:val="18"/>
          <w:szCs w:val="18"/>
          <w:lang w:val="en" w:eastAsia="en-AU"/>
        </w:rPr>
        <w:t>a</w:t>
      </w:r>
      <w:r w:rsidR="000C2FF1">
        <w:rPr>
          <w:rFonts w:ascii="Verdana" w:eastAsia="Times New Roman" w:hAnsi="Verdana" w:cs="Times New Roman"/>
          <w:b/>
          <w:i/>
          <w:iCs/>
          <w:color w:val="333333"/>
          <w:sz w:val="18"/>
          <w:szCs w:val="18"/>
          <w:lang w:val="en" w:eastAsia="en-AU"/>
        </w:rPr>
        <w:t xml:space="preserve"> – using SOLO taxonomy</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2155"/>
        <w:gridCol w:w="2235"/>
        <w:gridCol w:w="2235"/>
      </w:tblGrid>
      <w:tr w:rsidR="00E25408" w:rsidTr="00B802CC">
        <w:tc>
          <w:tcPr>
            <w:tcW w:w="2155" w:type="dxa"/>
          </w:tcPr>
          <w:p w:rsidR="00E25408" w:rsidRPr="00202CCB" w:rsidRDefault="00E25408" w:rsidP="0082582A">
            <w:pPr>
              <w:spacing w:before="100" w:beforeAutospacing="1" w:after="100" w:afterAutospacing="1"/>
              <w:rPr>
                <w:rFonts w:ascii="Georgia" w:eastAsia="Times New Roman" w:hAnsi="Georgia" w:cs="Times New Roman"/>
                <w:noProof/>
                <w:color w:val="0066CC"/>
                <w:sz w:val="24"/>
                <w:szCs w:val="24"/>
                <w:lang w:eastAsia="en-AU"/>
              </w:rPr>
            </w:pPr>
          </w:p>
        </w:tc>
        <w:tc>
          <w:tcPr>
            <w:tcW w:w="2235" w:type="dxa"/>
          </w:tcPr>
          <w:p w:rsidR="00E25408" w:rsidRDefault="00E25408" w:rsidP="0082582A">
            <w:pPr>
              <w:spacing w:before="100" w:beforeAutospacing="1" w:after="100" w:afterAutospacing="1"/>
              <w:rPr>
                <w:rFonts w:ascii="Verdana" w:eastAsia="Times New Roman" w:hAnsi="Verdana" w:cs="Times New Roman"/>
                <w:i/>
                <w:iCs/>
                <w:color w:val="333333"/>
                <w:sz w:val="18"/>
                <w:szCs w:val="18"/>
                <w:lang w:val="en" w:eastAsia="en-AU"/>
              </w:rPr>
            </w:pPr>
            <w:r>
              <w:rPr>
                <w:rFonts w:ascii="Verdana" w:eastAsia="Times New Roman" w:hAnsi="Verdana" w:cs="Times New Roman"/>
                <w:i/>
                <w:iCs/>
                <w:color w:val="333333"/>
                <w:sz w:val="18"/>
                <w:szCs w:val="18"/>
                <w:lang w:val="en" w:eastAsia="en-AU"/>
              </w:rPr>
              <w:t>BEFORE TASK</w:t>
            </w:r>
          </w:p>
        </w:tc>
        <w:tc>
          <w:tcPr>
            <w:tcW w:w="2235" w:type="dxa"/>
          </w:tcPr>
          <w:p w:rsidR="00E25408" w:rsidRDefault="00E25408" w:rsidP="0082582A">
            <w:pPr>
              <w:spacing w:before="100" w:beforeAutospacing="1" w:after="100" w:afterAutospacing="1"/>
              <w:rPr>
                <w:rFonts w:ascii="Verdana" w:eastAsia="Times New Roman" w:hAnsi="Verdana" w:cs="Times New Roman"/>
                <w:i/>
                <w:iCs/>
                <w:color w:val="333333"/>
                <w:sz w:val="18"/>
                <w:szCs w:val="18"/>
                <w:lang w:val="en" w:eastAsia="en-AU"/>
              </w:rPr>
            </w:pPr>
            <w:r>
              <w:rPr>
                <w:rFonts w:ascii="Verdana" w:eastAsia="Times New Roman" w:hAnsi="Verdana" w:cs="Times New Roman"/>
                <w:i/>
                <w:iCs/>
                <w:color w:val="333333"/>
                <w:sz w:val="18"/>
                <w:szCs w:val="18"/>
                <w:lang w:val="en" w:eastAsia="en-AU"/>
              </w:rPr>
              <w:t>AFTER TASK</w:t>
            </w:r>
          </w:p>
        </w:tc>
      </w:tr>
      <w:tr w:rsidR="00E25408" w:rsidTr="00B802CC">
        <w:tc>
          <w:tcPr>
            <w:tcW w:w="2155" w:type="dxa"/>
          </w:tcPr>
          <w:p w:rsidR="00E25408" w:rsidRDefault="00E25408" w:rsidP="00E25408">
            <w:pPr>
              <w:spacing w:before="100" w:beforeAutospacing="1" w:after="100" w:afterAutospacing="1"/>
              <w:rPr>
                <w:rFonts w:ascii="Verdana" w:eastAsia="Times New Roman" w:hAnsi="Verdana" w:cs="Times New Roman"/>
                <w:i/>
                <w:iCs/>
                <w:color w:val="333333"/>
                <w:sz w:val="18"/>
                <w:szCs w:val="18"/>
                <w:lang w:val="en" w:eastAsia="en-AU"/>
              </w:rPr>
            </w:pPr>
            <w:r w:rsidRPr="00202CCB">
              <w:rPr>
                <w:rFonts w:ascii="Georgia" w:eastAsia="Times New Roman" w:hAnsi="Georgia" w:cs="Times New Roman"/>
                <w:noProof/>
                <w:color w:val="0066CC"/>
                <w:sz w:val="24"/>
                <w:szCs w:val="24"/>
                <w:lang w:eastAsia="en-AU"/>
              </w:rPr>
              <w:drawing>
                <wp:anchor distT="0" distB="0" distL="114300" distR="114300" simplePos="0" relativeHeight="251687936" behindDoc="0" locked="0" layoutInCell="1" allowOverlap="1" wp14:anchorId="5D6639F8" wp14:editId="35CAD003">
                  <wp:simplePos x="0" y="0"/>
                  <wp:positionH relativeFrom="column">
                    <wp:posOffset>-5080</wp:posOffset>
                  </wp:positionH>
                  <wp:positionV relativeFrom="paragraph">
                    <wp:posOffset>150495</wp:posOffset>
                  </wp:positionV>
                  <wp:extent cx="1004570" cy="428625"/>
                  <wp:effectExtent l="0" t="0" r="5080" b="9525"/>
                  <wp:wrapSquare wrapText="bothSides"/>
                  <wp:docPr id="12" name="Picture 12" descr="solo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o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4570" cy="4286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35" w:type="dxa"/>
          </w:tcPr>
          <w:p w:rsidR="00E25408" w:rsidRDefault="00E25408" w:rsidP="00E25408">
            <w:pPr>
              <w:spacing w:before="100" w:beforeAutospacing="1" w:after="100" w:afterAutospacing="1"/>
              <w:rPr>
                <w:rFonts w:ascii="Verdana" w:eastAsia="Times New Roman" w:hAnsi="Verdana" w:cs="Times New Roman"/>
                <w:i/>
                <w:iCs/>
                <w:color w:val="333333"/>
                <w:sz w:val="18"/>
                <w:szCs w:val="18"/>
                <w:lang w:val="en" w:eastAsia="en-AU"/>
              </w:rPr>
            </w:pPr>
            <w:r>
              <w:rPr>
                <w:rFonts w:ascii="Verdana" w:eastAsia="Times New Roman" w:hAnsi="Verdana" w:cs="Times New Roman"/>
                <w:i/>
                <w:iCs/>
                <w:color w:val="333333"/>
                <w:sz w:val="18"/>
                <w:szCs w:val="18"/>
                <w:lang w:val="en" w:eastAsia="en-AU"/>
              </w:rPr>
              <w:t>I am not sure how to identify or explain repetition on my own.</w:t>
            </w:r>
          </w:p>
        </w:tc>
        <w:tc>
          <w:tcPr>
            <w:tcW w:w="2235" w:type="dxa"/>
          </w:tcPr>
          <w:p w:rsidR="00E25408" w:rsidRDefault="00E25408" w:rsidP="00E25408">
            <w:pPr>
              <w:spacing w:before="100" w:beforeAutospacing="1" w:after="100" w:afterAutospacing="1"/>
              <w:rPr>
                <w:rFonts w:ascii="Verdana" w:eastAsia="Times New Roman" w:hAnsi="Verdana" w:cs="Times New Roman"/>
                <w:i/>
                <w:iCs/>
                <w:color w:val="333333"/>
                <w:sz w:val="18"/>
                <w:szCs w:val="18"/>
                <w:lang w:val="en" w:eastAsia="en-AU"/>
              </w:rPr>
            </w:pPr>
            <w:r>
              <w:rPr>
                <w:rFonts w:ascii="Verdana" w:eastAsia="Times New Roman" w:hAnsi="Verdana" w:cs="Times New Roman"/>
                <w:i/>
                <w:iCs/>
                <w:color w:val="333333"/>
                <w:sz w:val="18"/>
                <w:szCs w:val="18"/>
                <w:lang w:val="en" w:eastAsia="en-AU"/>
              </w:rPr>
              <w:t>I am not sure how to identify or explain repetition on my own.</w:t>
            </w:r>
          </w:p>
        </w:tc>
      </w:tr>
      <w:tr w:rsidR="00E25408" w:rsidTr="00B802CC">
        <w:tc>
          <w:tcPr>
            <w:tcW w:w="2155" w:type="dxa"/>
          </w:tcPr>
          <w:p w:rsidR="00E25408" w:rsidRDefault="00E25408" w:rsidP="00E25408">
            <w:pPr>
              <w:spacing w:before="100" w:beforeAutospacing="1" w:after="100" w:afterAutospacing="1"/>
              <w:rPr>
                <w:rFonts w:ascii="Verdana" w:eastAsia="Times New Roman" w:hAnsi="Verdana" w:cs="Times New Roman"/>
                <w:i/>
                <w:iCs/>
                <w:color w:val="333333"/>
                <w:sz w:val="18"/>
                <w:szCs w:val="18"/>
                <w:lang w:val="en" w:eastAsia="en-AU"/>
              </w:rPr>
            </w:pPr>
            <w:r w:rsidRPr="00202CCB">
              <w:rPr>
                <w:rFonts w:ascii="Georgia" w:eastAsia="Times New Roman" w:hAnsi="Georgia" w:cs="Times New Roman"/>
                <w:noProof/>
                <w:color w:val="0066CC"/>
                <w:sz w:val="24"/>
                <w:szCs w:val="24"/>
                <w:lang w:eastAsia="en-AU"/>
              </w:rPr>
              <w:drawing>
                <wp:anchor distT="0" distB="0" distL="114300" distR="114300" simplePos="0" relativeHeight="251688960" behindDoc="0" locked="0" layoutInCell="1" allowOverlap="1" wp14:anchorId="409AD2AA" wp14:editId="0E9099DB">
                  <wp:simplePos x="0" y="0"/>
                  <wp:positionH relativeFrom="margin">
                    <wp:posOffset>-18415</wp:posOffset>
                  </wp:positionH>
                  <wp:positionV relativeFrom="paragraph">
                    <wp:posOffset>0</wp:posOffset>
                  </wp:positionV>
                  <wp:extent cx="1017905" cy="609600"/>
                  <wp:effectExtent l="0" t="0" r="0" b="0"/>
                  <wp:wrapSquare wrapText="bothSides"/>
                  <wp:docPr id="11" name="Picture 11" descr="solo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lo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790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35" w:type="dxa"/>
          </w:tcPr>
          <w:p w:rsidR="00E25408" w:rsidRDefault="00E25408" w:rsidP="00E25408">
            <w:pPr>
              <w:spacing w:before="100" w:beforeAutospacing="1" w:after="100" w:afterAutospacing="1"/>
              <w:rPr>
                <w:rFonts w:ascii="Verdana" w:eastAsia="Times New Roman" w:hAnsi="Verdana" w:cs="Times New Roman"/>
                <w:i/>
                <w:iCs/>
                <w:color w:val="333333"/>
                <w:sz w:val="18"/>
                <w:szCs w:val="18"/>
                <w:lang w:val="en" w:eastAsia="en-AU"/>
              </w:rPr>
            </w:pPr>
            <w:r>
              <w:rPr>
                <w:rFonts w:ascii="Verdana" w:eastAsia="Times New Roman" w:hAnsi="Verdana" w:cs="Times New Roman"/>
                <w:i/>
                <w:iCs/>
                <w:color w:val="333333"/>
                <w:sz w:val="18"/>
                <w:szCs w:val="18"/>
                <w:lang w:val="en" w:eastAsia="en-AU"/>
              </w:rPr>
              <w:t>I can independently identify examples of repetition.</w:t>
            </w:r>
          </w:p>
        </w:tc>
        <w:tc>
          <w:tcPr>
            <w:tcW w:w="2235" w:type="dxa"/>
          </w:tcPr>
          <w:p w:rsidR="00E25408" w:rsidRDefault="00E25408" w:rsidP="00E25408">
            <w:pPr>
              <w:spacing w:before="100" w:beforeAutospacing="1" w:after="100" w:afterAutospacing="1"/>
              <w:rPr>
                <w:rFonts w:ascii="Verdana" w:eastAsia="Times New Roman" w:hAnsi="Verdana" w:cs="Times New Roman"/>
                <w:i/>
                <w:iCs/>
                <w:color w:val="333333"/>
                <w:sz w:val="18"/>
                <w:szCs w:val="18"/>
                <w:lang w:val="en" w:eastAsia="en-AU"/>
              </w:rPr>
            </w:pPr>
            <w:r>
              <w:rPr>
                <w:rFonts w:ascii="Verdana" w:eastAsia="Times New Roman" w:hAnsi="Verdana" w:cs="Times New Roman"/>
                <w:i/>
                <w:iCs/>
                <w:color w:val="333333"/>
                <w:sz w:val="18"/>
                <w:szCs w:val="18"/>
                <w:lang w:val="en" w:eastAsia="en-AU"/>
              </w:rPr>
              <w:t>I can independently identify examples of repetition.</w:t>
            </w:r>
          </w:p>
        </w:tc>
      </w:tr>
      <w:tr w:rsidR="00E25408" w:rsidTr="00B802CC">
        <w:trPr>
          <w:trHeight w:val="686"/>
        </w:trPr>
        <w:tc>
          <w:tcPr>
            <w:tcW w:w="2155" w:type="dxa"/>
          </w:tcPr>
          <w:p w:rsidR="00E25408" w:rsidRDefault="00E25408" w:rsidP="00E25408">
            <w:pPr>
              <w:spacing w:before="100" w:beforeAutospacing="1" w:after="100" w:afterAutospacing="1"/>
              <w:rPr>
                <w:rFonts w:ascii="Verdana" w:eastAsia="Times New Roman" w:hAnsi="Verdana" w:cs="Times New Roman"/>
                <w:i/>
                <w:iCs/>
                <w:color w:val="333333"/>
                <w:sz w:val="18"/>
                <w:szCs w:val="18"/>
                <w:lang w:val="en" w:eastAsia="en-AU"/>
              </w:rPr>
            </w:pPr>
            <w:r w:rsidRPr="00202CCB">
              <w:rPr>
                <w:rFonts w:ascii="Georgia" w:eastAsia="Times New Roman" w:hAnsi="Georgia" w:cs="Times New Roman"/>
                <w:noProof/>
                <w:color w:val="0066CC"/>
                <w:sz w:val="24"/>
                <w:szCs w:val="24"/>
                <w:lang w:eastAsia="en-AU"/>
              </w:rPr>
              <w:drawing>
                <wp:anchor distT="0" distB="0" distL="114300" distR="114300" simplePos="0" relativeHeight="251689984" behindDoc="0" locked="0" layoutInCell="1" allowOverlap="1" wp14:anchorId="5C6B0EB8" wp14:editId="12209079">
                  <wp:simplePos x="0" y="0"/>
                  <wp:positionH relativeFrom="column">
                    <wp:posOffset>-43180</wp:posOffset>
                  </wp:positionH>
                  <wp:positionV relativeFrom="paragraph">
                    <wp:posOffset>0</wp:posOffset>
                  </wp:positionV>
                  <wp:extent cx="1017905" cy="619125"/>
                  <wp:effectExtent l="0" t="0" r="0" b="9525"/>
                  <wp:wrapSquare wrapText="bothSides"/>
                  <wp:docPr id="10" name="Picture 10" descr="solo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o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790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35" w:type="dxa"/>
          </w:tcPr>
          <w:p w:rsidR="00E25408" w:rsidRDefault="00E25408" w:rsidP="00E25408">
            <w:pPr>
              <w:spacing w:before="100" w:beforeAutospacing="1" w:after="100" w:afterAutospacing="1"/>
              <w:rPr>
                <w:rFonts w:ascii="Verdana" w:eastAsia="Times New Roman" w:hAnsi="Verdana" w:cs="Times New Roman"/>
                <w:i/>
                <w:iCs/>
                <w:color w:val="333333"/>
                <w:sz w:val="18"/>
                <w:szCs w:val="18"/>
                <w:lang w:val="en" w:eastAsia="en-AU"/>
              </w:rPr>
            </w:pPr>
            <w:r>
              <w:rPr>
                <w:rFonts w:ascii="Verdana" w:eastAsia="Times New Roman" w:hAnsi="Verdana" w:cs="Times New Roman"/>
                <w:i/>
                <w:iCs/>
                <w:color w:val="333333"/>
                <w:sz w:val="18"/>
                <w:szCs w:val="18"/>
                <w:lang w:val="en" w:eastAsia="en-AU"/>
              </w:rPr>
              <w:t>I can identify and explain repetition.</w:t>
            </w:r>
          </w:p>
        </w:tc>
        <w:tc>
          <w:tcPr>
            <w:tcW w:w="2235" w:type="dxa"/>
          </w:tcPr>
          <w:p w:rsidR="00E25408" w:rsidRDefault="00E25408" w:rsidP="00E25408">
            <w:pPr>
              <w:spacing w:before="100" w:beforeAutospacing="1" w:after="100" w:afterAutospacing="1"/>
              <w:rPr>
                <w:rFonts w:ascii="Verdana" w:eastAsia="Times New Roman" w:hAnsi="Verdana" w:cs="Times New Roman"/>
                <w:i/>
                <w:iCs/>
                <w:color w:val="333333"/>
                <w:sz w:val="18"/>
                <w:szCs w:val="18"/>
                <w:lang w:val="en" w:eastAsia="en-AU"/>
              </w:rPr>
            </w:pPr>
            <w:r>
              <w:rPr>
                <w:rFonts w:ascii="Verdana" w:eastAsia="Times New Roman" w:hAnsi="Verdana" w:cs="Times New Roman"/>
                <w:i/>
                <w:iCs/>
                <w:color w:val="333333"/>
                <w:sz w:val="18"/>
                <w:szCs w:val="18"/>
                <w:lang w:val="en" w:eastAsia="en-AU"/>
              </w:rPr>
              <w:t>I can identify and explain repetition.</w:t>
            </w:r>
          </w:p>
        </w:tc>
      </w:tr>
      <w:tr w:rsidR="00E25408" w:rsidTr="00B802CC">
        <w:trPr>
          <w:trHeight w:val="1030"/>
        </w:trPr>
        <w:tc>
          <w:tcPr>
            <w:tcW w:w="2155" w:type="dxa"/>
          </w:tcPr>
          <w:p w:rsidR="00E25408" w:rsidRPr="00202CCB" w:rsidRDefault="00E25408" w:rsidP="00E25408">
            <w:pPr>
              <w:spacing w:before="100" w:beforeAutospacing="1" w:after="100" w:afterAutospacing="1"/>
              <w:rPr>
                <w:rFonts w:ascii="Georgia" w:eastAsia="Times New Roman" w:hAnsi="Georgia" w:cs="Times New Roman"/>
                <w:noProof/>
                <w:color w:val="0066CC"/>
                <w:sz w:val="24"/>
                <w:szCs w:val="24"/>
                <w:lang w:eastAsia="en-AU"/>
              </w:rPr>
            </w:pPr>
            <w:r w:rsidRPr="00202CCB">
              <w:rPr>
                <w:rFonts w:ascii="Georgia" w:eastAsia="Times New Roman" w:hAnsi="Georgia" w:cs="Times New Roman"/>
                <w:noProof/>
                <w:color w:val="0066CC"/>
                <w:sz w:val="24"/>
                <w:szCs w:val="24"/>
                <w:lang w:eastAsia="en-AU"/>
              </w:rPr>
              <w:drawing>
                <wp:anchor distT="0" distB="0" distL="114300" distR="114300" simplePos="0" relativeHeight="251685888" behindDoc="0" locked="0" layoutInCell="1" allowOverlap="1" wp14:anchorId="06532D74" wp14:editId="40037729">
                  <wp:simplePos x="0" y="0"/>
                  <wp:positionH relativeFrom="column">
                    <wp:posOffset>-24130</wp:posOffset>
                  </wp:positionH>
                  <wp:positionV relativeFrom="paragraph">
                    <wp:posOffset>0</wp:posOffset>
                  </wp:positionV>
                  <wp:extent cx="1077595" cy="904875"/>
                  <wp:effectExtent l="0" t="0" r="8255" b="9525"/>
                  <wp:wrapSquare wrapText="bothSides"/>
                  <wp:docPr id="9" name="Picture 9" descr="solo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o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759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35" w:type="dxa"/>
          </w:tcPr>
          <w:p w:rsidR="00E25408" w:rsidRDefault="00E25408" w:rsidP="00E25408">
            <w:pPr>
              <w:spacing w:before="100" w:beforeAutospacing="1" w:after="100" w:afterAutospacing="1"/>
              <w:rPr>
                <w:rFonts w:ascii="Verdana" w:eastAsia="Times New Roman" w:hAnsi="Verdana" w:cs="Times New Roman"/>
                <w:i/>
                <w:iCs/>
                <w:color w:val="333333"/>
                <w:sz w:val="18"/>
                <w:szCs w:val="18"/>
                <w:lang w:val="en" w:eastAsia="en-AU"/>
              </w:rPr>
            </w:pPr>
            <w:r>
              <w:rPr>
                <w:rFonts w:ascii="Verdana" w:eastAsia="Times New Roman" w:hAnsi="Verdana" w:cs="Times New Roman"/>
                <w:i/>
                <w:iCs/>
                <w:color w:val="333333"/>
                <w:sz w:val="18"/>
                <w:szCs w:val="18"/>
                <w:lang w:val="en" w:eastAsia="en-AU"/>
              </w:rPr>
              <w:t>I can identify repetition and explain the writer’s use of them. I have several ideas about why the author used this technique and/or the effect on the reader.</w:t>
            </w:r>
          </w:p>
        </w:tc>
        <w:tc>
          <w:tcPr>
            <w:tcW w:w="2235" w:type="dxa"/>
          </w:tcPr>
          <w:p w:rsidR="00E25408" w:rsidRDefault="00E25408" w:rsidP="00E25408">
            <w:pPr>
              <w:spacing w:before="100" w:beforeAutospacing="1" w:after="100" w:afterAutospacing="1"/>
              <w:rPr>
                <w:rFonts w:ascii="Verdana" w:eastAsia="Times New Roman" w:hAnsi="Verdana" w:cs="Times New Roman"/>
                <w:i/>
                <w:iCs/>
                <w:color w:val="333333"/>
                <w:sz w:val="18"/>
                <w:szCs w:val="18"/>
                <w:lang w:val="en" w:eastAsia="en-AU"/>
              </w:rPr>
            </w:pPr>
            <w:r>
              <w:rPr>
                <w:rFonts w:ascii="Verdana" w:eastAsia="Times New Roman" w:hAnsi="Verdana" w:cs="Times New Roman"/>
                <w:i/>
                <w:iCs/>
                <w:color w:val="333333"/>
                <w:sz w:val="18"/>
                <w:szCs w:val="18"/>
                <w:lang w:val="en" w:eastAsia="en-AU"/>
              </w:rPr>
              <w:t>I can identify repetition and explain the writer’s use of them. I have several ideas about why the author used this technique and/or the effect on the reader.</w:t>
            </w:r>
          </w:p>
        </w:tc>
      </w:tr>
      <w:tr w:rsidR="00E25408" w:rsidTr="00B802CC">
        <w:tc>
          <w:tcPr>
            <w:tcW w:w="2155" w:type="dxa"/>
          </w:tcPr>
          <w:p w:rsidR="00E25408" w:rsidRPr="00202CCB" w:rsidRDefault="00E25408" w:rsidP="00E25408">
            <w:pPr>
              <w:spacing w:before="100" w:beforeAutospacing="1" w:after="100" w:afterAutospacing="1"/>
              <w:rPr>
                <w:rFonts w:ascii="Georgia" w:eastAsia="Times New Roman" w:hAnsi="Georgia" w:cs="Times New Roman"/>
                <w:noProof/>
                <w:color w:val="0066CC"/>
                <w:sz w:val="24"/>
                <w:szCs w:val="24"/>
                <w:lang w:eastAsia="en-AU"/>
              </w:rPr>
            </w:pPr>
            <w:r w:rsidRPr="00202CCB">
              <w:rPr>
                <w:rFonts w:ascii="Georgia" w:eastAsia="Times New Roman" w:hAnsi="Georgia" w:cs="Times New Roman"/>
                <w:noProof/>
                <w:color w:val="0066CC"/>
                <w:sz w:val="24"/>
                <w:szCs w:val="24"/>
                <w:lang w:eastAsia="en-AU"/>
              </w:rPr>
              <w:drawing>
                <wp:anchor distT="0" distB="0" distL="114300" distR="114300" simplePos="0" relativeHeight="251686912" behindDoc="0" locked="0" layoutInCell="1" allowOverlap="1" wp14:anchorId="5FFF2653" wp14:editId="5A6E3476">
                  <wp:simplePos x="0" y="0"/>
                  <wp:positionH relativeFrom="column">
                    <wp:posOffset>20320</wp:posOffset>
                  </wp:positionH>
                  <wp:positionV relativeFrom="paragraph">
                    <wp:posOffset>12700</wp:posOffset>
                  </wp:positionV>
                  <wp:extent cx="1133475" cy="1123950"/>
                  <wp:effectExtent l="0" t="0" r="9525" b="0"/>
                  <wp:wrapSquare wrapText="bothSides"/>
                  <wp:docPr id="8" name="Picture 8" descr="solo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lo5">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35" w:type="dxa"/>
          </w:tcPr>
          <w:p w:rsidR="00E25408" w:rsidRDefault="00E25408" w:rsidP="00E25408">
            <w:pPr>
              <w:spacing w:before="100" w:beforeAutospacing="1" w:after="100" w:afterAutospacing="1"/>
              <w:rPr>
                <w:rFonts w:ascii="Verdana" w:eastAsia="Times New Roman" w:hAnsi="Verdana" w:cs="Times New Roman"/>
                <w:i/>
                <w:iCs/>
                <w:color w:val="333333"/>
                <w:sz w:val="18"/>
                <w:szCs w:val="18"/>
                <w:lang w:val="en" w:eastAsia="en-AU"/>
              </w:rPr>
            </w:pPr>
            <w:r>
              <w:rPr>
                <w:rFonts w:ascii="Verdana" w:eastAsia="Times New Roman" w:hAnsi="Verdana" w:cs="Times New Roman"/>
                <w:i/>
                <w:iCs/>
                <w:color w:val="333333"/>
                <w:sz w:val="18"/>
                <w:szCs w:val="18"/>
                <w:lang w:val="en" w:eastAsia="en-AU"/>
              </w:rPr>
              <w:t>I can identify repetition and explain the writer’s use of them. I have several ideas about why the author used this technique and/or the effect on the reader AND I can link the use of this technique to other texts I have read or viewed.  I can explain how this technique might apply to other texts, such as advertising.</w:t>
            </w:r>
          </w:p>
        </w:tc>
        <w:tc>
          <w:tcPr>
            <w:tcW w:w="2235" w:type="dxa"/>
          </w:tcPr>
          <w:p w:rsidR="00E25408" w:rsidRDefault="00E25408" w:rsidP="00E25408">
            <w:pPr>
              <w:spacing w:before="100" w:beforeAutospacing="1" w:after="100" w:afterAutospacing="1"/>
              <w:rPr>
                <w:rFonts w:ascii="Verdana" w:eastAsia="Times New Roman" w:hAnsi="Verdana" w:cs="Times New Roman"/>
                <w:i/>
                <w:iCs/>
                <w:color w:val="333333"/>
                <w:sz w:val="18"/>
                <w:szCs w:val="18"/>
                <w:lang w:val="en" w:eastAsia="en-AU"/>
              </w:rPr>
            </w:pPr>
            <w:r>
              <w:rPr>
                <w:rFonts w:ascii="Verdana" w:eastAsia="Times New Roman" w:hAnsi="Verdana" w:cs="Times New Roman"/>
                <w:i/>
                <w:iCs/>
                <w:color w:val="333333"/>
                <w:sz w:val="18"/>
                <w:szCs w:val="18"/>
                <w:lang w:val="en" w:eastAsia="en-AU"/>
              </w:rPr>
              <w:t>I can identify repetition and explain the writer’s use of them. I have several ideas about why the author used this technique and/or the effect on the reader AND I can link the use of this technique to other texts I have read or viewed.  I can explain how this technique might apply to other texts, such as advertising.</w:t>
            </w:r>
          </w:p>
        </w:tc>
      </w:tr>
    </w:tbl>
    <w:p w:rsidR="00E25408" w:rsidRDefault="00E25408" w:rsidP="00AB2141">
      <w:pPr>
        <w:pStyle w:val="NormalWeb"/>
        <w:rPr>
          <w:rStyle w:val="fn"/>
          <w:rFonts w:ascii="Verdana" w:hAnsi="Verdana"/>
          <w:color w:val="333333"/>
          <w:sz w:val="54"/>
          <w:lang w:val="en"/>
        </w:rPr>
      </w:pPr>
    </w:p>
    <w:p w:rsidR="00E25408" w:rsidRDefault="00E25408" w:rsidP="00AB2141">
      <w:pPr>
        <w:pStyle w:val="NormalWeb"/>
        <w:rPr>
          <w:rStyle w:val="fn"/>
          <w:rFonts w:ascii="Verdana" w:hAnsi="Verdana"/>
          <w:color w:val="333333"/>
          <w:sz w:val="54"/>
          <w:lang w:val="en"/>
        </w:rPr>
      </w:pPr>
    </w:p>
    <w:p w:rsidR="00E25408" w:rsidRDefault="00E25408" w:rsidP="00AB2141">
      <w:pPr>
        <w:pStyle w:val="NormalWeb"/>
        <w:rPr>
          <w:rStyle w:val="fn"/>
          <w:rFonts w:ascii="Verdana" w:hAnsi="Verdana"/>
          <w:color w:val="333333"/>
          <w:sz w:val="54"/>
          <w:lang w:val="en"/>
        </w:rPr>
      </w:pPr>
    </w:p>
    <w:p w:rsidR="00E25408" w:rsidRDefault="00E25408" w:rsidP="00AB2141">
      <w:pPr>
        <w:pStyle w:val="NormalWeb"/>
        <w:rPr>
          <w:rStyle w:val="fn"/>
          <w:rFonts w:ascii="Verdana" w:hAnsi="Verdana"/>
          <w:color w:val="333333"/>
          <w:sz w:val="54"/>
          <w:lang w:val="en"/>
        </w:rPr>
      </w:pPr>
    </w:p>
    <w:p w:rsidR="00E25408" w:rsidRDefault="00E25408" w:rsidP="00AB2141">
      <w:pPr>
        <w:pStyle w:val="NormalWeb"/>
        <w:rPr>
          <w:rStyle w:val="fn"/>
          <w:rFonts w:ascii="Verdana" w:hAnsi="Verdana"/>
          <w:color w:val="333333"/>
          <w:sz w:val="54"/>
          <w:lang w:val="en"/>
        </w:rPr>
      </w:pPr>
    </w:p>
    <w:p w:rsidR="00E25408" w:rsidRDefault="00E25408" w:rsidP="00AB2141">
      <w:pPr>
        <w:pStyle w:val="NormalWeb"/>
        <w:rPr>
          <w:rStyle w:val="fn"/>
          <w:rFonts w:ascii="Verdana" w:hAnsi="Verdana"/>
          <w:color w:val="333333"/>
          <w:sz w:val="54"/>
          <w:lang w:val="en"/>
        </w:rPr>
      </w:pPr>
    </w:p>
    <w:p w:rsidR="00E25408" w:rsidRDefault="00E25408" w:rsidP="00AB2141">
      <w:pPr>
        <w:pStyle w:val="NormalWeb"/>
        <w:rPr>
          <w:rStyle w:val="fn"/>
          <w:rFonts w:ascii="Verdana" w:hAnsi="Verdana"/>
          <w:color w:val="333333"/>
          <w:sz w:val="54"/>
          <w:lang w:val="en"/>
        </w:rPr>
      </w:pPr>
    </w:p>
    <w:p w:rsidR="00E25408" w:rsidRDefault="00E25408" w:rsidP="00AB2141">
      <w:pPr>
        <w:pStyle w:val="NormalWeb"/>
        <w:rPr>
          <w:rStyle w:val="fn"/>
          <w:rFonts w:ascii="Verdana" w:hAnsi="Verdana"/>
          <w:color w:val="333333"/>
          <w:sz w:val="54"/>
          <w:lang w:val="en"/>
        </w:rPr>
      </w:pPr>
    </w:p>
    <w:p w:rsidR="00E25408" w:rsidRDefault="00E25408" w:rsidP="00AB2141">
      <w:pPr>
        <w:pStyle w:val="NormalWeb"/>
        <w:rPr>
          <w:rStyle w:val="fn"/>
          <w:rFonts w:ascii="Verdana" w:hAnsi="Verdana"/>
          <w:color w:val="333333"/>
          <w:sz w:val="54"/>
          <w:lang w:val="en"/>
        </w:rPr>
      </w:pPr>
    </w:p>
    <w:p w:rsidR="00E25408" w:rsidRDefault="00E25408" w:rsidP="00AB2141">
      <w:pPr>
        <w:pStyle w:val="NormalWeb"/>
        <w:rPr>
          <w:rStyle w:val="fn"/>
          <w:rFonts w:ascii="Verdana" w:hAnsi="Verdana"/>
          <w:color w:val="333333"/>
          <w:sz w:val="54"/>
          <w:lang w:val="en"/>
        </w:rPr>
      </w:pPr>
    </w:p>
    <w:p w:rsidR="00E25408" w:rsidRDefault="00E25408" w:rsidP="00AB2141">
      <w:pPr>
        <w:pStyle w:val="NormalWeb"/>
        <w:rPr>
          <w:rStyle w:val="fn"/>
          <w:rFonts w:ascii="Verdana" w:hAnsi="Verdana"/>
          <w:color w:val="333333"/>
          <w:sz w:val="54"/>
          <w:lang w:val="en"/>
        </w:rPr>
      </w:pPr>
    </w:p>
    <w:p w:rsidR="00E25408" w:rsidRDefault="00E25408" w:rsidP="00AB2141">
      <w:pPr>
        <w:pStyle w:val="NormalWeb"/>
        <w:rPr>
          <w:rStyle w:val="fn"/>
          <w:rFonts w:ascii="Verdana" w:hAnsi="Verdana"/>
          <w:color w:val="333333"/>
          <w:sz w:val="54"/>
          <w:lang w:val="en"/>
        </w:rPr>
      </w:pPr>
    </w:p>
    <w:p w:rsidR="00E25408" w:rsidRDefault="00E25408" w:rsidP="00AB2141">
      <w:pPr>
        <w:pStyle w:val="NormalWeb"/>
        <w:rPr>
          <w:rStyle w:val="fn"/>
          <w:rFonts w:ascii="Verdana" w:hAnsi="Verdana"/>
          <w:color w:val="333333"/>
          <w:sz w:val="54"/>
          <w:lang w:val="en"/>
        </w:rPr>
      </w:pPr>
    </w:p>
    <w:p w:rsidR="00AB2141" w:rsidRDefault="00202367" w:rsidP="00AB2141">
      <w:pPr>
        <w:pStyle w:val="NormalWeb"/>
        <w:rPr>
          <w:rFonts w:ascii="Verdana" w:hAnsi="Verdana"/>
          <w:color w:val="333333"/>
          <w:sz w:val="18"/>
          <w:szCs w:val="18"/>
          <w:lang w:val="en"/>
        </w:rPr>
      </w:pPr>
      <w:r w:rsidRPr="00202367">
        <w:rPr>
          <w:rStyle w:val="fn"/>
          <w:rFonts w:ascii="Verdana" w:hAnsi="Verdana"/>
          <w:color w:val="333333"/>
          <w:sz w:val="54"/>
          <w:lang w:val="en"/>
        </w:rPr>
        <w:lastRenderedPageBreak/>
        <w:sym w:font="Wingdings 2" w:char="F0F3"/>
      </w:r>
      <w:proofErr w:type="spellStart"/>
      <w:proofErr w:type="gramStart"/>
      <w:r>
        <w:rPr>
          <w:rStyle w:val="fn"/>
          <w:rFonts w:ascii="Verdana" w:hAnsi="Verdana"/>
          <w:color w:val="333333"/>
          <w:sz w:val="54"/>
          <w:lang w:val="en"/>
        </w:rPr>
        <w:t>task</w:t>
      </w:r>
      <w:r w:rsidR="00815B15" w:rsidRPr="00815B15">
        <w:rPr>
          <w:rFonts w:ascii="Verdana" w:hAnsi="Verdana"/>
          <w:b/>
          <w:i/>
          <w:iCs/>
          <w:color w:val="333333"/>
          <w:sz w:val="18"/>
          <w:szCs w:val="18"/>
          <w:u w:val="single"/>
          <w:lang w:val="en"/>
        </w:rPr>
        <w:t>Read</w:t>
      </w:r>
      <w:proofErr w:type="spellEnd"/>
      <w:proofErr w:type="gramEnd"/>
      <w:r w:rsidR="00815B15" w:rsidRPr="00815B15">
        <w:rPr>
          <w:rFonts w:ascii="Verdana" w:hAnsi="Verdana"/>
          <w:b/>
          <w:i/>
          <w:iCs/>
          <w:color w:val="333333"/>
          <w:sz w:val="18"/>
          <w:szCs w:val="18"/>
          <w:u w:val="single"/>
          <w:lang w:val="en"/>
        </w:rPr>
        <w:t xml:space="preserve"> the following extract</w:t>
      </w:r>
      <w:r w:rsidR="00815B15">
        <w:rPr>
          <w:rFonts w:ascii="Verdana" w:hAnsi="Verdana"/>
          <w:i/>
          <w:iCs/>
          <w:color w:val="333333"/>
          <w:sz w:val="18"/>
          <w:szCs w:val="18"/>
          <w:lang w:val="en"/>
        </w:rPr>
        <w:t xml:space="preserve"> </w:t>
      </w:r>
      <w:r w:rsidR="00AB2141">
        <w:rPr>
          <w:rFonts w:ascii="Verdana" w:hAnsi="Verdana"/>
          <w:i/>
          <w:iCs/>
          <w:color w:val="333333"/>
          <w:sz w:val="18"/>
          <w:szCs w:val="18"/>
          <w:lang w:val="en"/>
        </w:rPr>
        <w:t xml:space="preserve">In this </w:t>
      </w:r>
      <w:hyperlink r:id="rId15" w:history="1">
        <w:r w:rsidR="00AB2141">
          <w:rPr>
            <w:rStyle w:val="Hyperlink"/>
            <w:rFonts w:ascii="Verdana" w:hAnsi="Verdana"/>
            <w:i/>
            <w:iCs/>
            <w:sz w:val="18"/>
            <w:szCs w:val="18"/>
            <w:lang w:val="en"/>
          </w:rPr>
          <w:t>description</w:t>
        </w:r>
      </w:hyperlink>
      <w:r w:rsidR="00AB2141">
        <w:rPr>
          <w:rFonts w:ascii="Verdana" w:hAnsi="Verdana"/>
          <w:i/>
          <w:iCs/>
          <w:color w:val="333333"/>
          <w:sz w:val="18"/>
          <w:szCs w:val="18"/>
          <w:lang w:val="en"/>
        </w:rPr>
        <w:t xml:space="preserve"> of his high school English teacher, journalist Russell Baker relies on repetition to convey an overwhelming impression of dullness and, well, </w:t>
      </w:r>
      <w:r w:rsidR="00AB2141">
        <w:rPr>
          <w:rFonts w:ascii="Verdana" w:hAnsi="Verdana"/>
          <w:color w:val="333333"/>
          <w:sz w:val="18"/>
          <w:szCs w:val="18"/>
          <w:lang w:val="en"/>
        </w:rPr>
        <w:t>primness</w:t>
      </w:r>
      <w:r w:rsidR="00AB2141">
        <w:rPr>
          <w:rFonts w:ascii="Verdana" w:hAnsi="Verdana"/>
          <w:i/>
          <w:iCs/>
          <w:color w:val="333333"/>
          <w:sz w:val="18"/>
          <w:szCs w:val="18"/>
          <w:lang w:val="en"/>
        </w:rPr>
        <w:t xml:space="preserve">. The passage appears in Baker's </w:t>
      </w:r>
      <w:hyperlink r:id="rId16" w:history="1">
        <w:r w:rsidR="00AB2141">
          <w:rPr>
            <w:rStyle w:val="Hyperlink"/>
            <w:rFonts w:ascii="Verdana" w:hAnsi="Verdana"/>
            <w:i/>
            <w:iCs/>
            <w:sz w:val="18"/>
            <w:szCs w:val="18"/>
            <w:lang w:val="en"/>
          </w:rPr>
          <w:t>memoir</w:t>
        </w:r>
      </w:hyperlink>
      <w:r w:rsidR="00AB2141">
        <w:rPr>
          <w:rFonts w:ascii="Verdana" w:hAnsi="Verdana"/>
          <w:i/>
          <w:iCs/>
          <w:color w:val="333333"/>
          <w:sz w:val="18"/>
          <w:szCs w:val="18"/>
          <w:lang w:val="en"/>
        </w:rPr>
        <w:t xml:space="preserve">, </w:t>
      </w:r>
      <w:r w:rsidR="00AB2141">
        <w:rPr>
          <w:rFonts w:ascii="Verdana" w:hAnsi="Verdana"/>
          <w:color w:val="333333"/>
          <w:sz w:val="18"/>
          <w:szCs w:val="18"/>
          <w:lang w:val="en"/>
        </w:rPr>
        <w:t>Growing Up</w:t>
      </w:r>
      <w:r w:rsidR="00AB2141">
        <w:rPr>
          <w:rFonts w:ascii="Verdana" w:hAnsi="Verdana"/>
          <w:i/>
          <w:iCs/>
          <w:color w:val="333333"/>
          <w:sz w:val="18"/>
          <w:szCs w:val="18"/>
          <w:lang w:val="en"/>
        </w:rPr>
        <w:t xml:space="preserve"> (1982).</w:t>
      </w:r>
    </w:p>
    <w:p w:rsidR="00AB2141" w:rsidRDefault="00AB2141" w:rsidP="00AB2141">
      <w:pPr>
        <w:pStyle w:val="Heading3"/>
        <w:rPr>
          <w:rFonts w:ascii="Verdana" w:hAnsi="Verdana"/>
          <w:color w:val="333333"/>
          <w:lang w:val="en"/>
        </w:rPr>
      </w:pPr>
      <w:r>
        <w:rPr>
          <w:rFonts w:ascii="Verdana" w:hAnsi="Verdana"/>
          <w:color w:val="333333"/>
          <w:lang w:val="en"/>
        </w:rPr>
        <w:t xml:space="preserve">Mr. </w:t>
      </w:r>
      <w:proofErr w:type="spellStart"/>
      <w:r>
        <w:rPr>
          <w:rFonts w:ascii="Verdana" w:hAnsi="Verdana"/>
          <w:color w:val="333333"/>
          <w:lang w:val="en"/>
        </w:rPr>
        <w:t>Fleagle</w:t>
      </w:r>
      <w:proofErr w:type="spellEnd"/>
    </w:p>
    <w:p w:rsidR="00AB2141" w:rsidRDefault="00AB2141" w:rsidP="00AB2141">
      <w:pPr>
        <w:pStyle w:val="NormalWeb"/>
        <w:rPr>
          <w:rFonts w:ascii="Verdana" w:hAnsi="Verdana"/>
          <w:color w:val="333333"/>
          <w:sz w:val="18"/>
          <w:szCs w:val="18"/>
          <w:lang w:val="en"/>
        </w:rPr>
      </w:pPr>
      <w:proofErr w:type="gramStart"/>
      <w:r>
        <w:rPr>
          <w:rFonts w:ascii="Verdana" w:hAnsi="Verdana"/>
          <w:b/>
          <w:bCs/>
          <w:color w:val="333333"/>
          <w:sz w:val="18"/>
          <w:szCs w:val="18"/>
          <w:lang w:val="en"/>
        </w:rPr>
        <w:t>from</w:t>
      </w:r>
      <w:proofErr w:type="gramEnd"/>
      <w:r>
        <w:rPr>
          <w:rFonts w:ascii="Verdana" w:hAnsi="Verdana"/>
          <w:b/>
          <w:bCs/>
          <w:color w:val="333333"/>
          <w:sz w:val="18"/>
          <w:szCs w:val="18"/>
          <w:lang w:val="en"/>
        </w:rPr>
        <w:t xml:space="preserve"> </w:t>
      </w:r>
      <w:r>
        <w:rPr>
          <w:rFonts w:ascii="Verdana" w:hAnsi="Verdana"/>
          <w:b/>
          <w:bCs/>
          <w:i/>
          <w:iCs/>
          <w:color w:val="333333"/>
          <w:sz w:val="18"/>
          <w:szCs w:val="18"/>
          <w:lang w:val="en"/>
        </w:rPr>
        <w:t>Growing Up</w:t>
      </w:r>
      <w:r>
        <w:rPr>
          <w:rFonts w:ascii="Verdana" w:hAnsi="Verdana"/>
          <w:b/>
          <w:bCs/>
          <w:color w:val="333333"/>
          <w:sz w:val="18"/>
          <w:szCs w:val="18"/>
          <w:lang w:val="en"/>
        </w:rPr>
        <w:t>* by Russell Baker</w:t>
      </w:r>
    </w:p>
    <w:p w:rsidR="00AB2141" w:rsidRDefault="00AB2141" w:rsidP="00AB2141">
      <w:pPr>
        <w:pStyle w:val="NormalWeb"/>
        <w:spacing w:line="480" w:lineRule="auto"/>
        <w:rPr>
          <w:rFonts w:ascii="Verdana" w:hAnsi="Verdana"/>
          <w:color w:val="333333"/>
          <w:sz w:val="18"/>
          <w:szCs w:val="18"/>
          <w:lang w:val="en"/>
        </w:rPr>
      </w:pPr>
      <w:r>
        <w:rPr>
          <w:rFonts w:ascii="Verdana" w:hAnsi="Verdana"/>
          <w:color w:val="333333"/>
          <w:sz w:val="18"/>
          <w:szCs w:val="18"/>
          <w:lang w:val="en"/>
        </w:rPr>
        <w:t xml:space="preserve">When our class was assigned to Mr. </w:t>
      </w:r>
      <w:proofErr w:type="spellStart"/>
      <w:r>
        <w:rPr>
          <w:rFonts w:ascii="Verdana" w:hAnsi="Verdana"/>
          <w:color w:val="333333"/>
          <w:sz w:val="18"/>
          <w:szCs w:val="18"/>
          <w:lang w:val="en"/>
        </w:rPr>
        <w:t>Fleagle</w:t>
      </w:r>
      <w:proofErr w:type="spellEnd"/>
      <w:r>
        <w:rPr>
          <w:rFonts w:ascii="Verdana" w:hAnsi="Verdana"/>
          <w:color w:val="333333"/>
          <w:sz w:val="18"/>
          <w:szCs w:val="18"/>
          <w:lang w:val="en"/>
        </w:rPr>
        <w:t xml:space="preserve"> for third-year English I anticipated another grim year in that dreariest of subjects. Mr. </w:t>
      </w:r>
      <w:proofErr w:type="spellStart"/>
      <w:r>
        <w:rPr>
          <w:rFonts w:ascii="Verdana" w:hAnsi="Verdana"/>
          <w:color w:val="333333"/>
          <w:sz w:val="18"/>
          <w:szCs w:val="18"/>
          <w:lang w:val="en"/>
        </w:rPr>
        <w:t>Fleagle</w:t>
      </w:r>
      <w:proofErr w:type="spellEnd"/>
      <w:r>
        <w:rPr>
          <w:rFonts w:ascii="Verdana" w:hAnsi="Verdana"/>
          <w:color w:val="333333"/>
          <w:sz w:val="18"/>
          <w:szCs w:val="18"/>
          <w:lang w:val="en"/>
        </w:rPr>
        <w:t xml:space="preserve"> was notorious among City students for dullness and inability to inspire. He was said to be stuffy, dull, and hopelessly out of date. To me he looked to be sixty or seventy and prim to a fault. He wore primly severe eyeglasses, his wavy hair was primly cut and primly combed. He wore prim vested suits with neckties blocked primly against the collar buttons of his primly starched white shirts. He had a primly pointed jaw, a primly straight nose, and a prim manner of speaking that was so correct, so gentlemanly, that he seemed a comic antique.</w:t>
      </w:r>
    </w:p>
    <w:p w:rsidR="002840FD" w:rsidRPr="0032635A" w:rsidRDefault="00202367" w:rsidP="00AB2141">
      <w:pPr>
        <w:spacing w:before="100" w:beforeAutospacing="1" w:after="100" w:afterAutospacing="1" w:line="240" w:lineRule="auto"/>
        <w:rPr>
          <w:rStyle w:val="fn"/>
          <w:rFonts w:ascii="Verdana" w:hAnsi="Verdana"/>
          <w:color w:val="333333"/>
          <w:lang w:val="en"/>
        </w:rPr>
      </w:pPr>
      <w:r w:rsidRPr="00202367">
        <w:rPr>
          <w:rStyle w:val="fn"/>
          <w:rFonts w:ascii="Verdana" w:hAnsi="Verdana"/>
          <w:color w:val="333333"/>
          <w:sz w:val="54"/>
          <w:lang w:val="en"/>
        </w:rPr>
        <w:sym w:font="Wingdings 2" w:char="F0F3"/>
      </w:r>
      <w:proofErr w:type="gramStart"/>
      <w:r>
        <w:rPr>
          <w:rStyle w:val="fn"/>
          <w:rFonts w:ascii="Verdana" w:hAnsi="Verdana"/>
          <w:color w:val="333333"/>
          <w:sz w:val="54"/>
          <w:lang w:val="en"/>
        </w:rPr>
        <w:t>task</w:t>
      </w:r>
      <w:proofErr w:type="gramEnd"/>
      <w:r>
        <w:rPr>
          <w:rStyle w:val="fn"/>
          <w:rFonts w:ascii="Verdana" w:hAnsi="Verdana"/>
          <w:color w:val="333333"/>
          <w:sz w:val="54"/>
          <w:lang w:val="en"/>
        </w:rPr>
        <w:t xml:space="preserve"> </w:t>
      </w:r>
      <w:r w:rsidR="00AB2141">
        <w:rPr>
          <w:rStyle w:val="fn"/>
          <w:rFonts w:ascii="Verdana" w:hAnsi="Verdana"/>
          <w:b/>
          <w:color w:val="333333"/>
          <w:u w:val="single"/>
          <w:lang w:val="en"/>
        </w:rPr>
        <w:t xml:space="preserve">Identify the repetition and </w:t>
      </w:r>
      <w:proofErr w:type="spellStart"/>
      <w:r w:rsidR="00AB2141">
        <w:rPr>
          <w:rStyle w:val="fn"/>
          <w:rFonts w:ascii="Verdana" w:hAnsi="Verdana"/>
          <w:b/>
          <w:color w:val="333333"/>
          <w:u w:val="single"/>
          <w:lang w:val="en"/>
        </w:rPr>
        <w:t>tricolon</w:t>
      </w:r>
      <w:proofErr w:type="spellEnd"/>
      <w:r w:rsidR="00AB2141">
        <w:rPr>
          <w:rStyle w:val="fn"/>
          <w:rFonts w:ascii="Verdana" w:hAnsi="Verdana"/>
          <w:b/>
          <w:color w:val="333333"/>
          <w:u w:val="single"/>
          <w:lang w:val="en"/>
        </w:rPr>
        <w:t xml:space="preserve"> </w:t>
      </w:r>
      <w:r w:rsidR="00AB2141" w:rsidRPr="00AB2141">
        <w:rPr>
          <w:rStyle w:val="fn"/>
          <w:rFonts w:ascii="Verdana" w:hAnsi="Verdana"/>
          <w:color w:val="333333"/>
          <w:lang w:val="en"/>
        </w:rPr>
        <w:t xml:space="preserve">used in the passage about </w:t>
      </w:r>
      <w:proofErr w:type="spellStart"/>
      <w:r w:rsidR="00AB2141" w:rsidRPr="00AB2141">
        <w:rPr>
          <w:rStyle w:val="fn"/>
          <w:rFonts w:ascii="Verdana" w:hAnsi="Verdana"/>
          <w:color w:val="333333"/>
          <w:lang w:val="en"/>
        </w:rPr>
        <w:t>Mr</w:t>
      </w:r>
      <w:proofErr w:type="spellEnd"/>
      <w:r w:rsidR="00AB2141" w:rsidRPr="00AB2141">
        <w:rPr>
          <w:rStyle w:val="fn"/>
          <w:rFonts w:ascii="Verdana" w:hAnsi="Verdana"/>
          <w:color w:val="333333"/>
          <w:lang w:val="en"/>
        </w:rPr>
        <w:t xml:space="preserve"> </w:t>
      </w:r>
      <w:proofErr w:type="spellStart"/>
      <w:r w:rsidR="00AB2141" w:rsidRPr="00AB2141">
        <w:rPr>
          <w:rStyle w:val="fn"/>
          <w:rFonts w:ascii="Verdana" w:hAnsi="Verdana"/>
          <w:color w:val="333333"/>
          <w:lang w:val="en"/>
        </w:rPr>
        <w:t>Fleagle</w:t>
      </w:r>
      <w:proofErr w:type="spellEnd"/>
      <w:r w:rsidR="006D23A4" w:rsidRPr="00AB2141">
        <w:rPr>
          <w:rStyle w:val="fn"/>
          <w:rFonts w:ascii="Verdana" w:hAnsi="Verdana"/>
          <w:color w:val="333333"/>
          <w:lang w:val="en"/>
        </w:rPr>
        <w:t>.</w:t>
      </w:r>
      <w:r w:rsidR="006D23A4">
        <w:rPr>
          <w:rStyle w:val="fn"/>
          <w:rFonts w:ascii="Verdana" w:hAnsi="Verdana"/>
          <w:color w:val="333333"/>
          <w:lang w:val="en"/>
        </w:rPr>
        <w:t xml:space="preserve">  </w:t>
      </w:r>
      <w:r w:rsidR="001521F9">
        <w:rPr>
          <w:rStyle w:val="fn"/>
          <w:rFonts w:ascii="Verdana" w:hAnsi="Verdana"/>
          <w:color w:val="333333"/>
          <w:lang w:val="en"/>
        </w:rPr>
        <w:t>Make annotations on the sheet first, then u</w:t>
      </w:r>
      <w:r w:rsidR="00895CE9">
        <w:rPr>
          <w:rStyle w:val="fn"/>
          <w:rFonts w:ascii="Verdana" w:hAnsi="Verdana"/>
          <w:color w:val="333333"/>
          <w:lang w:val="en"/>
        </w:rPr>
        <w:t xml:space="preserve">se the success criteria to write a </w:t>
      </w:r>
      <w:r w:rsidR="00AA53AF">
        <w:rPr>
          <w:rStyle w:val="fn"/>
          <w:rFonts w:ascii="Verdana" w:hAnsi="Verdana"/>
          <w:color w:val="333333"/>
          <w:lang w:val="en"/>
        </w:rPr>
        <w:t xml:space="preserve">TEEL </w:t>
      </w:r>
      <w:r w:rsidR="00895CE9">
        <w:rPr>
          <w:rStyle w:val="fn"/>
          <w:rFonts w:ascii="Verdana" w:hAnsi="Verdana"/>
          <w:color w:val="333333"/>
          <w:lang w:val="en"/>
        </w:rPr>
        <w:t>paragraph about the writer’s use of the techniques.  How far down the rubric can you get?</w:t>
      </w:r>
    </w:p>
    <w:p w:rsidR="0032635A" w:rsidRDefault="0032635A" w:rsidP="0032635A">
      <w:pPr>
        <w:rPr>
          <w:rStyle w:val="fn"/>
          <w:rFonts w:ascii="Verdana" w:hAnsi="Verdana"/>
          <w:color w:val="333333"/>
          <w:lang w:val="en"/>
        </w:rPr>
      </w:pPr>
      <w:r>
        <w:rPr>
          <w:rStyle w:val="Heading1Char"/>
        </w:rPr>
        <w:t>T</w:t>
      </w:r>
      <w:r w:rsidRPr="0032635A">
        <w:rPr>
          <w:rStyle w:val="Heading1Char"/>
        </w:rPr>
        <w:t>RICOLON</w:t>
      </w:r>
      <w:r>
        <w:rPr>
          <w:rStyle w:val="fn"/>
          <w:rFonts w:ascii="Verdana" w:hAnsi="Verdana"/>
          <w:color w:val="333333"/>
          <w:lang w:val="en"/>
        </w:rPr>
        <w:t xml:space="preserve"> - </w:t>
      </w:r>
      <w:r w:rsidRPr="0032635A">
        <w:rPr>
          <w:rStyle w:val="fn"/>
          <w:rFonts w:ascii="Verdana" w:hAnsi="Verdana"/>
          <w:color w:val="333333"/>
          <w:lang w:val="en"/>
        </w:rPr>
        <w:t xml:space="preserve">A </w:t>
      </w:r>
      <w:hyperlink r:id="rId17" w:history="1">
        <w:r w:rsidRPr="0032635A">
          <w:rPr>
            <w:rStyle w:val="fn"/>
            <w:rFonts w:ascii="Verdana" w:hAnsi="Verdana"/>
            <w:color w:val="333333"/>
            <w:lang w:val="en"/>
          </w:rPr>
          <w:t>rhetorical term</w:t>
        </w:r>
      </w:hyperlink>
      <w:r w:rsidRPr="0032635A">
        <w:rPr>
          <w:rStyle w:val="fn"/>
          <w:rFonts w:ascii="Verdana" w:hAnsi="Verdana"/>
          <w:color w:val="333333"/>
          <w:lang w:val="en"/>
        </w:rPr>
        <w:t xml:space="preserve"> for a </w:t>
      </w:r>
      <w:hyperlink r:id="rId18" w:history="1">
        <w:r w:rsidRPr="0032635A">
          <w:rPr>
            <w:rStyle w:val="fn"/>
            <w:rFonts w:ascii="Verdana" w:hAnsi="Verdana"/>
            <w:color w:val="333333"/>
            <w:lang w:val="en"/>
          </w:rPr>
          <w:t>series</w:t>
        </w:r>
      </w:hyperlink>
      <w:r w:rsidRPr="0032635A">
        <w:rPr>
          <w:rStyle w:val="fn"/>
          <w:rFonts w:ascii="Verdana" w:hAnsi="Verdana"/>
          <w:color w:val="333333"/>
          <w:lang w:val="en"/>
        </w:rPr>
        <w:t xml:space="preserve"> of three </w:t>
      </w:r>
      <w:hyperlink r:id="rId19" w:history="1">
        <w:r w:rsidRPr="0032635A">
          <w:rPr>
            <w:rStyle w:val="fn"/>
            <w:rFonts w:ascii="Verdana" w:hAnsi="Verdana"/>
            <w:color w:val="333333"/>
            <w:lang w:val="en"/>
          </w:rPr>
          <w:t>parallel</w:t>
        </w:r>
      </w:hyperlink>
      <w:r w:rsidRPr="0032635A">
        <w:rPr>
          <w:rStyle w:val="fn"/>
          <w:rFonts w:ascii="Verdana" w:hAnsi="Verdana"/>
          <w:color w:val="333333"/>
          <w:lang w:val="en"/>
        </w:rPr>
        <w:t xml:space="preserve"> words, phrases, or clauses.</w:t>
      </w:r>
    </w:p>
    <w:p w:rsidR="0032635A" w:rsidRPr="0032635A" w:rsidRDefault="0032635A" w:rsidP="0032635A">
      <w:pPr>
        <w:pStyle w:val="Heading2"/>
        <w:rPr>
          <w:rStyle w:val="fn"/>
        </w:rPr>
      </w:pPr>
      <w:r w:rsidRPr="0032635A">
        <w:rPr>
          <w:rStyle w:val="fn"/>
        </w:rPr>
        <w:t xml:space="preserve">Examples of </w:t>
      </w:r>
      <w:proofErr w:type="spellStart"/>
      <w:r w:rsidRPr="0032635A">
        <w:rPr>
          <w:rStyle w:val="fn"/>
        </w:rPr>
        <w:t>tricolon</w:t>
      </w:r>
      <w:proofErr w:type="spellEnd"/>
    </w:p>
    <w:p w:rsidR="0032635A" w:rsidRPr="0032635A" w:rsidRDefault="0032635A" w:rsidP="0032635A">
      <w:pPr>
        <w:pStyle w:val="ListParagraph"/>
        <w:numPr>
          <w:ilvl w:val="0"/>
          <w:numId w:val="2"/>
        </w:numPr>
        <w:rPr>
          <w:rStyle w:val="fn"/>
          <w:rFonts w:ascii="Verdana" w:hAnsi="Verdana"/>
          <w:color w:val="333333"/>
          <w:lang w:val="en"/>
        </w:rPr>
      </w:pPr>
      <w:r w:rsidRPr="0032635A">
        <w:rPr>
          <w:rStyle w:val="fn"/>
          <w:rFonts w:ascii="Verdana" w:hAnsi="Verdana"/>
          <w:color w:val="333333"/>
          <w:lang w:val="en"/>
        </w:rPr>
        <w:t>"I think we've all arrived at a very special place. Spiritually, ecumenically, grammatically."</w:t>
      </w:r>
      <w:r>
        <w:rPr>
          <w:rStyle w:val="fn"/>
          <w:rFonts w:ascii="Verdana" w:hAnsi="Verdana"/>
          <w:color w:val="333333"/>
          <w:lang w:val="en"/>
        </w:rPr>
        <w:t xml:space="preserve"> </w:t>
      </w:r>
      <w:r w:rsidRPr="0032635A">
        <w:rPr>
          <w:rStyle w:val="fn"/>
          <w:rFonts w:ascii="Verdana" w:hAnsi="Verdana"/>
          <w:color w:val="333333"/>
          <w:lang w:val="en"/>
        </w:rPr>
        <w:t>(Jack Sparrow, Pirates of the Caribbean)</w:t>
      </w:r>
    </w:p>
    <w:p w:rsidR="0032635A" w:rsidRPr="0032635A" w:rsidRDefault="0032635A" w:rsidP="0032635A">
      <w:pPr>
        <w:pStyle w:val="ListParagraph"/>
        <w:numPr>
          <w:ilvl w:val="0"/>
          <w:numId w:val="2"/>
        </w:numPr>
        <w:rPr>
          <w:rStyle w:val="fn"/>
          <w:rFonts w:ascii="Verdana" w:hAnsi="Verdana"/>
          <w:color w:val="333333"/>
          <w:lang w:val="en"/>
        </w:rPr>
      </w:pPr>
      <w:r w:rsidRPr="0032635A">
        <w:rPr>
          <w:rStyle w:val="fn"/>
          <w:rFonts w:ascii="Verdana" w:hAnsi="Verdana"/>
          <w:color w:val="333333"/>
          <w:lang w:val="en"/>
        </w:rPr>
        <w:t>"The key to Springfield has always been Elm Street. The Greeks knew it. The Carthaginians knew it. Now you know it."(Herman, "Bart the General," The Simpsons)</w:t>
      </w:r>
    </w:p>
    <w:p w:rsidR="0032635A" w:rsidRPr="0032635A" w:rsidRDefault="0032635A" w:rsidP="0032635A">
      <w:pPr>
        <w:pStyle w:val="ListParagraph"/>
        <w:numPr>
          <w:ilvl w:val="0"/>
          <w:numId w:val="2"/>
        </w:numPr>
        <w:rPr>
          <w:rStyle w:val="fn"/>
          <w:rFonts w:ascii="Verdana" w:hAnsi="Verdana"/>
          <w:color w:val="333333"/>
          <w:lang w:val="en"/>
        </w:rPr>
      </w:pPr>
      <w:r w:rsidRPr="0032635A">
        <w:rPr>
          <w:rStyle w:val="fn"/>
          <w:rFonts w:ascii="Verdana" w:hAnsi="Verdana"/>
          <w:color w:val="333333"/>
          <w:lang w:val="en"/>
        </w:rPr>
        <w:t>"Eye it, try it, buy it"</w:t>
      </w:r>
      <w:r>
        <w:rPr>
          <w:rStyle w:val="fn"/>
          <w:rFonts w:ascii="Verdana" w:hAnsi="Verdana"/>
          <w:color w:val="333333"/>
          <w:lang w:val="en"/>
        </w:rPr>
        <w:t xml:space="preserve"> </w:t>
      </w:r>
      <w:r w:rsidRPr="0032635A">
        <w:rPr>
          <w:rStyle w:val="fn"/>
          <w:rFonts w:ascii="Verdana" w:hAnsi="Verdana"/>
          <w:color w:val="333333"/>
          <w:lang w:val="en"/>
        </w:rPr>
        <w:t>(marketing slogan for Chevrolet in the 1940s)</w:t>
      </w:r>
    </w:p>
    <w:p w:rsidR="0032635A" w:rsidRPr="0032635A" w:rsidRDefault="0032635A" w:rsidP="0032635A">
      <w:pPr>
        <w:pStyle w:val="ListParagraph"/>
        <w:numPr>
          <w:ilvl w:val="0"/>
          <w:numId w:val="2"/>
        </w:numPr>
        <w:rPr>
          <w:rStyle w:val="fn"/>
          <w:rFonts w:ascii="Verdana" w:hAnsi="Verdana"/>
          <w:color w:val="333333"/>
          <w:lang w:val="en"/>
        </w:rPr>
      </w:pPr>
      <w:r w:rsidRPr="0032635A">
        <w:rPr>
          <w:rStyle w:val="fn"/>
          <w:rFonts w:ascii="Verdana" w:hAnsi="Verdana"/>
          <w:color w:val="333333"/>
          <w:lang w:val="en"/>
        </w:rPr>
        <w:t>"Tell me and I forget. Teach me and I remember. Involve me and I learn."</w:t>
      </w:r>
      <w:r>
        <w:rPr>
          <w:rStyle w:val="fn"/>
          <w:rFonts w:ascii="Verdana" w:hAnsi="Verdana"/>
          <w:color w:val="333333"/>
          <w:lang w:val="en"/>
        </w:rPr>
        <w:t xml:space="preserve"> </w:t>
      </w:r>
      <w:r w:rsidRPr="0032635A">
        <w:rPr>
          <w:rStyle w:val="fn"/>
          <w:rFonts w:ascii="Verdana" w:hAnsi="Verdana"/>
          <w:color w:val="333333"/>
          <w:lang w:val="en"/>
        </w:rPr>
        <w:t>(attributed to Benjamin Franklin, among others)</w:t>
      </w:r>
    </w:p>
    <w:p w:rsidR="0032635A" w:rsidRDefault="0032635A" w:rsidP="0032635A">
      <w:pPr>
        <w:pStyle w:val="ListParagraph"/>
        <w:numPr>
          <w:ilvl w:val="0"/>
          <w:numId w:val="2"/>
        </w:numPr>
        <w:rPr>
          <w:rStyle w:val="fn"/>
          <w:rFonts w:ascii="Verdana" w:hAnsi="Verdana"/>
          <w:color w:val="333333"/>
          <w:lang w:val="en"/>
        </w:rPr>
      </w:pPr>
      <w:r w:rsidRPr="0032635A">
        <w:rPr>
          <w:rStyle w:val="fn"/>
          <w:rFonts w:ascii="Verdana" w:hAnsi="Verdana"/>
          <w:color w:val="333333"/>
          <w:lang w:val="en"/>
        </w:rPr>
        <w:t>"You are talking to a man who has laughed in the face of death, sneered at doom, and chuckled at catastrophe."  (The Wizard in The Wizard of Oz, 1939)</w:t>
      </w:r>
    </w:p>
    <w:p w:rsidR="00AB2141" w:rsidRPr="00AB2141" w:rsidRDefault="00AB2141" w:rsidP="00AB2141">
      <w:pPr>
        <w:rPr>
          <w:rStyle w:val="fn"/>
          <w:rFonts w:ascii="Verdana" w:hAnsi="Verdana"/>
          <w:color w:val="333333"/>
          <w:lang w:val="en"/>
        </w:rPr>
      </w:pPr>
      <w:r w:rsidRPr="00202367">
        <w:rPr>
          <w:rStyle w:val="fn"/>
          <w:rFonts w:ascii="Verdana" w:hAnsi="Verdana"/>
          <w:color w:val="333333"/>
          <w:sz w:val="54"/>
          <w:lang w:val="en"/>
        </w:rPr>
        <w:sym w:font="Wingdings 2" w:char="F0F3"/>
      </w:r>
      <w:proofErr w:type="gramStart"/>
      <w:r>
        <w:rPr>
          <w:rStyle w:val="fn"/>
          <w:rFonts w:ascii="Verdana" w:hAnsi="Verdana"/>
          <w:color w:val="333333"/>
          <w:sz w:val="54"/>
          <w:lang w:val="en"/>
        </w:rPr>
        <w:t>task</w:t>
      </w:r>
      <w:proofErr w:type="gramEnd"/>
      <w:r>
        <w:rPr>
          <w:rStyle w:val="fn"/>
          <w:rFonts w:ascii="Verdana" w:hAnsi="Verdana"/>
          <w:color w:val="333333"/>
          <w:sz w:val="54"/>
          <w:lang w:val="en"/>
        </w:rPr>
        <w:t xml:space="preserve"> </w:t>
      </w:r>
      <w:r w:rsidRPr="00AB2141">
        <w:rPr>
          <w:rStyle w:val="fn"/>
          <w:rFonts w:ascii="Verdana" w:hAnsi="Verdana"/>
          <w:b/>
          <w:color w:val="333333"/>
          <w:u w:val="single"/>
          <w:lang w:val="en"/>
        </w:rPr>
        <w:t>Write your own description of a character.</w:t>
      </w:r>
      <w:r w:rsidRPr="00AB2141">
        <w:rPr>
          <w:rStyle w:val="fn"/>
          <w:rFonts w:ascii="Verdana" w:hAnsi="Verdana"/>
          <w:color w:val="333333"/>
          <w:lang w:val="en"/>
        </w:rPr>
        <w:t xml:space="preserve"> Consider drawing on someone you know and exaggerating – give them a fictional name. </w:t>
      </w:r>
      <w:r>
        <w:rPr>
          <w:rStyle w:val="fn"/>
          <w:rFonts w:ascii="Verdana" w:hAnsi="Verdana"/>
          <w:color w:val="333333"/>
          <w:lang w:val="en"/>
        </w:rPr>
        <w:t>Choose a key feature (</w:t>
      </w:r>
      <w:proofErr w:type="spellStart"/>
      <w:r>
        <w:rPr>
          <w:rStyle w:val="fn"/>
          <w:rFonts w:ascii="Verdana" w:hAnsi="Verdana"/>
          <w:color w:val="333333"/>
          <w:lang w:val="en"/>
        </w:rPr>
        <w:t>eg</w:t>
      </w:r>
      <w:proofErr w:type="spellEnd"/>
      <w:r>
        <w:rPr>
          <w:rStyle w:val="fn"/>
          <w:rFonts w:ascii="Verdana" w:hAnsi="Verdana"/>
          <w:color w:val="333333"/>
          <w:lang w:val="en"/>
        </w:rPr>
        <w:t xml:space="preserve"> eyebrows, laugh, eyes, meanness, gentleness) or a key adjective (</w:t>
      </w:r>
      <w:proofErr w:type="spellStart"/>
      <w:r>
        <w:rPr>
          <w:rStyle w:val="fn"/>
          <w:rFonts w:ascii="Verdana" w:hAnsi="Verdana"/>
          <w:color w:val="333333"/>
          <w:lang w:val="en"/>
        </w:rPr>
        <w:t>eg</w:t>
      </w:r>
      <w:proofErr w:type="spellEnd"/>
      <w:r>
        <w:rPr>
          <w:rStyle w:val="fn"/>
          <w:rFonts w:ascii="Verdana" w:hAnsi="Verdana"/>
          <w:color w:val="333333"/>
          <w:lang w:val="en"/>
        </w:rPr>
        <w:t xml:space="preserve"> prim, dim, mean, </w:t>
      </w:r>
      <w:proofErr w:type="gramStart"/>
      <w:r>
        <w:rPr>
          <w:rStyle w:val="fn"/>
          <w:rFonts w:ascii="Verdana" w:hAnsi="Verdana"/>
          <w:color w:val="333333"/>
          <w:lang w:val="en"/>
        </w:rPr>
        <w:t>crazy</w:t>
      </w:r>
      <w:proofErr w:type="gramEnd"/>
      <w:r>
        <w:rPr>
          <w:rStyle w:val="fn"/>
          <w:rFonts w:ascii="Verdana" w:hAnsi="Verdana"/>
          <w:color w:val="333333"/>
          <w:lang w:val="en"/>
        </w:rPr>
        <w:t>) and use that to create repetition.</w:t>
      </w:r>
    </w:p>
    <w:sectPr w:rsidR="00AB2141" w:rsidRPr="00AB2141" w:rsidSect="000312A1">
      <w:pgSz w:w="11906" w:h="16838"/>
      <w:pgMar w:top="709" w:right="849"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77ABE"/>
    <w:multiLevelType w:val="hybridMultilevel"/>
    <w:tmpl w:val="16007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1827919"/>
    <w:multiLevelType w:val="hybridMultilevel"/>
    <w:tmpl w:val="BE0A1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5A"/>
    <w:rsid w:val="000312A1"/>
    <w:rsid w:val="000C2414"/>
    <w:rsid w:val="000C2FF1"/>
    <w:rsid w:val="001462CD"/>
    <w:rsid w:val="001521F9"/>
    <w:rsid w:val="00202367"/>
    <w:rsid w:val="00215B0B"/>
    <w:rsid w:val="00230F36"/>
    <w:rsid w:val="002840FD"/>
    <w:rsid w:val="00315873"/>
    <w:rsid w:val="0032635A"/>
    <w:rsid w:val="003D710B"/>
    <w:rsid w:val="00530BEA"/>
    <w:rsid w:val="00546D52"/>
    <w:rsid w:val="00625A40"/>
    <w:rsid w:val="006D23A4"/>
    <w:rsid w:val="006F74F1"/>
    <w:rsid w:val="007306EF"/>
    <w:rsid w:val="00737045"/>
    <w:rsid w:val="00745DC1"/>
    <w:rsid w:val="007C7520"/>
    <w:rsid w:val="00815B15"/>
    <w:rsid w:val="0082582A"/>
    <w:rsid w:val="00887432"/>
    <w:rsid w:val="00895CE9"/>
    <w:rsid w:val="00896617"/>
    <w:rsid w:val="00981731"/>
    <w:rsid w:val="009C2F12"/>
    <w:rsid w:val="00A24694"/>
    <w:rsid w:val="00AA53AF"/>
    <w:rsid w:val="00AB2141"/>
    <w:rsid w:val="00B15562"/>
    <w:rsid w:val="00B802CC"/>
    <w:rsid w:val="00B94224"/>
    <w:rsid w:val="00BD6297"/>
    <w:rsid w:val="00D456A3"/>
    <w:rsid w:val="00D7273B"/>
    <w:rsid w:val="00E17494"/>
    <w:rsid w:val="00E25408"/>
    <w:rsid w:val="00FD26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6F0F0-FE50-42B3-AC95-4E8DDD69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63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63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2635A"/>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635A"/>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32635A"/>
    <w:rPr>
      <w:color w:val="3366CC"/>
      <w:u w:val="single"/>
    </w:rPr>
  </w:style>
  <w:style w:type="paragraph" w:styleId="NormalWeb">
    <w:name w:val="Normal (Web)"/>
    <w:basedOn w:val="Normal"/>
    <w:uiPriority w:val="99"/>
    <w:semiHidden/>
    <w:unhideWhenUsed/>
    <w:rsid w:val="0032635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n">
    <w:name w:val="fn"/>
    <w:basedOn w:val="DefaultParagraphFont"/>
    <w:rsid w:val="0032635A"/>
  </w:style>
  <w:style w:type="character" w:customStyle="1" w:styleId="Heading1Char">
    <w:name w:val="Heading 1 Char"/>
    <w:basedOn w:val="DefaultParagraphFont"/>
    <w:link w:val="Heading1"/>
    <w:uiPriority w:val="9"/>
    <w:rsid w:val="003263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2635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2635A"/>
    <w:pPr>
      <w:ind w:left="720"/>
      <w:contextualSpacing/>
    </w:pPr>
  </w:style>
  <w:style w:type="table" w:styleId="TableGrid">
    <w:name w:val="Table Grid"/>
    <w:basedOn w:val="TableNormal"/>
    <w:uiPriority w:val="39"/>
    <w:rsid w:val="00B94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5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3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915719">
      <w:bodyDiv w:val="1"/>
      <w:marLeft w:val="0"/>
      <w:marRight w:val="0"/>
      <w:marTop w:val="0"/>
      <w:marBottom w:val="0"/>
      <w:divBdr>
        <w:top w:val="single" w:sz="24" w:space="0" w:color="FF3300"/>
        <w:left w:val="none" w:sz="0" w:space="0" w:color="auto"/>
        <w:bottom w:val="none" w:sz="0" w:space="0" w:color="auto"/>
        <w:right w:val="none" w:sz="0" w:space="0" w:color="auto"/>
      </w:divBdr>
      <w:divsChild>
        <w:div w:id="716122950">
          <w:marLeft w:val="0"/>
          <w:marRight w:val="0"/>
          <w:marTop w:val="0"/>
          <w:marBottom w:val="180"/>
          <w:divBdr>
            <w:top w:val="none" w:sz="0" w:space="0" w:color="auto"/>
            <w:left w:val="none" w:sz="0" w:space="0" w:color="auto"/>
            <w:bottom w:val="none" w:sz="0" w:space="0" w:color="auto"/>
            <w:right w:val="none" w:sz="0" w:space="0" w:color="auto"/>
          </w:divBdr>
          <w:divsChild>
            <w:div w:id="845049328">
              <w:marLeft w:val="0"/>
              <w:marRight w:val="0"/>
              <w:marTop w:val="0"/>
              <w:marBottom w:val="0"/>
              <w:divBdr>
                <w:top w:val="none" w:sz="0" w:space="0" w:color="auto"/>
                <w:left w:val="none" w:sz="0" w:space="0" w:color="auto"/>
                <w:bottom w:val="none" w:sz="0" w:space="0" w:color="auto"/>
                <w:right w:val="none" w:sz="0" w:space="0" w:color="auto"/>
              </w:divBdr>
              <w:divsChild>
                <w:div w:id="1096369965">
                  <w:marLeft w:val="0"/>
                  <w:marRight w:val="0"/>
                  <w:marTop w:val="0"/>
                  <w:marBottom w:val="0"/>
                  <w:divBdr>
                    <w:top w:val="none" w:sz="0" w:space="0" w:color="auto"/>
                    <w:left w:val="none" w:sz="0" w:space="0" w:color="auto"/>
                    <w:bottom w:val="none" w:sz="0" w:space="0" w:color="auto"/>
                    <w:right w:val="none" w:sz="0" w:space="0" w:color="auto"/>
                  </w:divBdr>
                  <w:divsChild>
                    <w:div w:id="721757175">
                      <w:marLeft w:val="0"/>
                      <w:marRight w:val="0"/>
                      <w:marTop w:val="0"/>
                      <w:marBottom w:val="0"/>
                      <w:divBdr>
                        <w:top w:val="none" w:sz="0" w:space="0" w:color="auto"/>
                        <w:left w:val="none" w:sz="0" w:space="0" w:color="auto"/>
                        <w:bottom w:val="none" w:sz="0" w:space="0" w:color="auto"/>
                        <w:right w:val="none" w:sz="0" w:space="0" w:color="auto"/>
                      </w:divBdr>
                      <w:divsChild>
                        <w:div w:id="14229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388061">
      <w:bodyDiv w:val="1"/>
      <w:marLeft w:val="0"/>
      <w:marRight w:val="0"/>
      <w:marTop w:val="0"/>
      <w:marBottom w:val="0"/>
      <w:divBdr>
        <w:top w:val="single" w:sz="24" w:space="0" w:color="FF3300"/>
        <w:left w:val="none" w:sz="0" w:space="0" w:color="auto"/>
        <w:bottom w:val="none" w:sz="0" w:space="0" w:color="auto"/>
        <w:right w:val="none" w:sz="0" w:space="0" w:color="auto"/>
      </w:divBdr>
      <w:divsChild>
        <w:div w:id="195779835">
          <w:marLeft w:val="0"/>
          <w:marRight w:val="0"/>
          <w:marTop w:val="0"/>
          <w:marBottom w:val="180"/>
          <w:divBdr>
            <w:top w:val="none" w:sz="0" w:space="0" w:color="auto"/>
            <w:left w:val="none" w:sz="0" w:space="0" w:color="auto"/>
            <w:bottom w:val="none" w:sz="0" w:space="0" w:color="auto"/>
            <w:right w:val="none" w:sz="0" w:space="0" w:color="auto"/>
          </w:divBdr>
          <w:divsChild>
            <w:div w:id="1524980916">
              <w:marLeft w:val="0"/>
              <w:marRight w:val="0"/>
              <w:marTop w:val="0"/>
              <w:marBottom w:val="0"/>
              <w:divBdr>
                <w:top w:val="none" w:sz="0" w:space="0" w:color="auto"/>
                <w:left w:val="none" w:sz="0" w:space="0" w:color="auto"/>
                <w:bottom w:val="none" w:sz="0" w:space="0" w:color="auto"/>
                <w:right w:val="none" w:sz="0" w:space="0" w:color="auto"/>
              </w:divBdr>
              <w:divsChild>
                <w:div w:id="2048524794">
                  <w:marLeft w:val="0"/>
                  <w:marRight w:val="0"/>
                  <w:marTop w:val="0"/>
                  <w:marBottom w:val="0"/>
                  <w:divBdr>
                    <w:top w:val="none" w:sz="0" w:space="0" w:color="auto"/>
                    <w:left w:val="none" w:sz="0" w:space="0" w:color="auto"/>
                    <w:bottom w:val="none" w:sz="0" w:space="0" w:color="auto"/>
                    <w:right w:val="none" w:sz="0" w:space="0" w:color="auto"/>
                  </w:divBdr>
                  <w:divsChild>
                    <w:div w:id="1360855854">
                      <w:marLeft w:val="0"/>
                      <w:marRight w:val="0"/>
                      <w:marTop w:val="0"/>
                      <w:marBottom w:val="0"/>
                      <w:divBdr>
                        <w:top w:val="none" w:sz="0" w:space="0" w:color="auto"/>
                        <w:left w:val="none" w:sz="0" w:space="0" w:color="auto"/>
                        <w:bottom w:val="none" w:sz="0" w:space="0" w:color="auto"/>
                        <w:right w:val="none" w:sz="0" w:space="0" w:color="auto"/>
                      </w:divBdr>
                      <w:divsChild>
                        <w:div w:id="132693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lassteaching.files.wordpress.com/2013/05/solo5.jpg" TargetMode="External"/><Relationship Id="rId18" Type="http://schemas.openxmlformats.org/officeDocument/2006/relationships/hyperlink" Target="http://grammar.about.com/od/rs/g/series09term.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lassteaching.files.wordpress.com/2013/05/solo2.jpg" TargetMode="External"/><Relationship Id="rId12" Type="http://schemas.openxmlformats.org/officeDocument/2006/relationships/image" Target="media/image4.jpeg"/><Relationship Id="rId17" Type="http://schemas.openxmlformats.org/officeDocument/2006/relationships/hyperlink" Target="http://grammar.about.com/od/terms/a/rhetermstype07.htm" TargetMode="External"/><Relationship Id="rId2" Type="http://schemas.openxmlformats.org/officeDocument/2006/relationships/styles" Target="styles.xml"/><Relationship Id="rId16" Type="http://schemas.openxmlformats.org/officeDocument/2006/relationships/hyperlink" Target="http://grammar.about.com/od/mo/g/memoirterm.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lassteaching.files.wordpress.com/2013/05/solo4.jpg" TargetMode="External"/><Relationship Id="rId5" Type="http://schemas.openxmlformats.org/officeDocument/2006/relationships/hyperlink" Target="http://classteaching.files.wordpress.com/2013/05/solo1.jpg" TargetMode="External"/><Relationship Id="rId15" Type="http://schemas.openxmlformats.org/officeDocument/2006/relationships/hyperlink" Target="http://grammar.about.com/od/d/g/description2ter.htm" TargetMode="External"/><Relationship Id="rId10" Type="http://schemas.openxmlformats.org/officeDocument/2006/relationships/image" Target="media/image3.jpeg"/><Relationship Id="rId19" Type="http://schemas.openxmlformats.org/officeDocument/2006/relationships/hyperlink" Target="http://grammar.about.com/od/pq/g/parallelismterm.htm" TargetMode="External"/><Relationship Id="rId4" Type="http://schemas.openxmlformats.org/officeDocument/2006/relationships/webSettings" Target="webSettings.xml"/><Relationship Id="rId9" Type="http://schemas.openxmlformats.org/officeDocument/2006/relationships/hyperlink" Target="http://classteaching.files.wordpress.com/2013/05/solo3.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Lenny SKY</dc:creator>
  <cp:keywords/>
  <dc:description/>
  <cp:lastModifiedBy>Lenny SKY</cp:lastModifiedBy>
  <cp:revision>10</cp:revision>
  <cp:lastPrinted>2014-06-18T01:52:00Z</cp:lastPrinted>
  <dcterms:created xsi:type="dcterms:W3CDTF">2014-04-21T13:20:00Z</dcterms:created>
  <dcterms:modified xsi:type="dcterms:W3CDTF">2014-06-18T01:53:00Z</dcterms:modified>
</cp:coreProperties>
</file>