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F6" w:rsidRDefault="00A00BF6">
      <w:r>
        <w:t>NAME: ______________________________________</w:t>
      </w:r>
    </w:p>
    <w:p w:rsidR="002840FD" w:rsidRPr="005E7231" w:rsidRDefault="00A00BF6" w:rsidP="005E7231">
      <w:pPr>
        <w:jc w:val="center"/>
        <w:rPr>
          <w:rFonts w:ascii="Cooper Black" w:hAnsi="Cooper Black"/>
          <w:sz w:val="64"/>
        </w:rPr>
      </w:pPr>
      <w:r w:rsidRPr="005E7231">
        <w:rPr>
          <w:rFonts w:ascii="Cooper Black" w:hAnsi="Cooper Black"/>
          <w:sz w:val="64"/>
        </w:rPr>
        <w:t>Creating and debating the Anzac Legend</w:t>
      </w:r>
    </w:p>
    <w:p w:rsidR="005E7231" w:rsidRPr="002A0FA3" w:rsidRDefault="00A00BF6">
      <w:pPr>
        <w:rPr>
          <w:rFonts w:ascii="Arial" w:hAnsi="Arial" w:cs="Arial"/>
          <w:sz w:val="26"/>
          <w:szCs w:val="24"/>
        </w:rPr>
      </w:pPr>
      <w:r w:rsidRPr="002A0FA3">
        <w:rPr>
          <w:rFonts w:ascii="Arial" w:hAnsi="Arial" w:cs="Arial"/>
          <w:b/>
          <w:sz w:val="26"/>
          <w:szCs w:val="24"/>
        </w:rPr>
        <w:t>Learning Intention</w:t>
      </w:r>
    </w:p>
    <w:p w:rsidR="00A00BF6" w:rsidRPr="002A0FA3" w:rsidRDefault="005E7231">
      <w:pPr>
        <w:rPr>
          <w:rFonts w:ascii="Arial" w:hAnsi="Arial" w:cs="Arial"/>
          <w:i/>
          <w:sz w:val="26"/>
          <w:szCs w:val="24"/>
        </w:rPr>
      </w:pPr>
      <w:r w:rsidRPr="002A0FA3">
        <w:rPr>
          <w:rFonts w:ascii="Arial" w:hAnsi="Arial" w:cs="Arial"/>
          <w:i/>
          <w:sz w:val="26"/>
          <w:szCs w:val="24"/>
        </w:rPr>
        <w:t xml:space="preserve">Be </w:t>
      </w:r>
      <w:r w:rsidR="00A00BF6" w:rsidRPr="002A0FA3">
        <w:rPr>
          <w:rFonts w:ascii="Arial" w:hAnsi="Arial" w:cs="Arial"/>
          <w:i/>
          <w:sz w:val="26"/>
          <w:szCs w:val="24"/>
        </w:rPr>
        <w:t>able to evaluate the evidence to form an opinion about historical events [about the Gallipoli campaign and the Anzac legend that exists today]</w:t>
      </w:r>
    </w:p>
    <w:p w:rsidR="005E7231" w:rsidRPr="002A0FA3" w:rsidRDefault="005E7231" w:rsidP="005E7231">
      <w:pPr>
        <w:rPr>
          <w:rFonts w:ascii="Arial" w:hAnsi="Arial" w:cs="Arial"/>
          <w:sz w:val="26"/>
          <w:szCs w:val="24"/>
        </w:rPr>
      </w:pPr>
      <w:r w:rsidRPr="002A0FA3">
        <w:rPr>
          <w:rFonts w:ascii="Arial" w:hAnsi="Arial" w:cs="Arial"/>
          <w:b/>
          <w:sz w:val="26"/>
          <w:szCs w:val="24"/>
        </w:rPr>
        <w:t>Task</w:t>
      </w:r>
    </w:p>
    <w:p w:rsidR="005E7231" w:rsidRPr="002A0FA3" w:rsidRDefault="005E7231" w:rsidP="005E7231">
      <w:pPr>
        <w:rPr>
          <w:rFonts w:ascii="Arial" w:hAnsi="Arial" w:cs="Arial"/>
          <w:sz w:val="26"/>
          <w:szCs w:val="24"/>
        </w:rPr>
      </w:pPr>
      <w:r w:rsidRPr="002A0FA3">
        <w:rPr>
          <w:rFonts w:ascii="Arial" w:hAnsi="Arial" w:cs="Arial"/>
          <w:sz w:val="26"/>
          <w:szCs w:val="24"/>
        </w:rPr>
        <w:t xml:space="preserve">Using a range of primary and secondary sources (examples listed below), write an essay that debates the Anzac legend.  </w:t>
      </w:r>
    </w:p>
    <w:p w:rsidR="005E7231" w:rsidRPr="002A0FA3" w:rsidRDefault="005E7231" w:rsidP="005E7231">
      <w:pPr>
        <w:jc w:val="center"/>
        <w:rPr>
          <w:rFonts w:ascii="Arial" w:hAnsi="Arial" w:cs="Arial"/>
          <w:sz w:val="26"/>
          <w:szCs w:val="24"/>
        </w:rPr>
      </w:pPr>
      <w:r w:rsidRPr="002A0FA3">
        <w:rPr>
          <w:rFonts w:ascii="Arial" w:hAnsi="Arial" w:cs="Arial"/>
          <w:sz w:val="26"/>
          <w:szCs w:val="24"/>
          <w:u w:val="single"/>
        </w:rPr>
        <w:t>Essay topic: Is the Anzac legend justified?</w:t>
      </w:r>
    </w:p>
    <w:p w:rsidR="005E7231" w:rsidRPr="002A0FA3" w:rsidRDefault="005E7231" w:rsidP="005E7231">
      <w:pPr>
        <w:rPr>
          <w:rFonts w:ascii="Arial" w:hAnsi="Arial" w:cs="Arial"/>
          <w:b/>
          <w:sz w:val="26"/>
          <w:szCs w:val="24"/>
        </w:rPr>
      </w:pPr>
      <w:r w:rsidRPr="002A0FA3">
        <w:rPr>
          <w:rFonts w:ascii="Arial" w:hAnsi="Arial" w:cs="Arial"/>
          <w:b/>
          <w:sz w:val="26"/>
          <w:szCs w:val="24"/>
        </w:rPr>
        <w:t>Success criteria</w:t>
      </w:r>
    </w:p>
    <w:p w:rsidR="005E7231" w:rsidRPr="002A0FA3" w:rsidRDefault="00431DA8" w:rsidP="00431DA8">
      <w:pPr>
        <w:pStyle w:val="ListParagraph"/>
        <w:numPr>
          <w:ilvl w:val="0"/>
          <w:numId w:val="3"/>
        </w:numPr>
        <w:rPr>
          <w:rFonts w:ascii="Arial" w:hAnsi="Arial" w:cs="Arial"/>
          <w:sz w:val="26"/>
          <w:szCs w:val="24"/>
        </w:rPr>
      </w:pPr>
      <w:r w:rsidRPr="002A0FA3">
        <w:rPr>
          <w:rFonts w:ascii="Arial" w:hAnsi="Arial" w:cs="Arial"/>
          <w:sz w:val="26"/>
          <w:szCs w:val="24"/>
        </w:rPr>
        <w:t>accurate and insightful reference to at least 2 primary sources and 2 secondary sources</w:t>
      </w:r>
    </w:p>
    <w:p w:rsidR="00431DA8" w:rsidRPr="002A0FA3" w:rsidRDefault="00431DA8" w:rsidP="00431DA8">
      <w:pPr>
        <w:pStyle w:val="ListParagraph"/>
        <w:numPr>
          <w:ilvl w:val="0"/>
          <w:numId w:val="3"/>
        </w:numPr>
        <w:rPr>
          <w:rFonts w:ascii="Arial" w:hAnsi="Arial" w:cs="Arial"/>
          <w:sz w:val="26"/>
          <w:szCs w:val="24"/>
        </w:rPr>
      </w:pPr>
      <w:r w:rsidRPr="002A0FA3">
        <w:rPr>
          <w:rFonts w:ascii="Arial" w:hAnsi="Arial" w:cs="Arial"/>
          <w:sz w:val="26"/>
          <w:szCs w:val="24"/>
        </w:rPr>
        <w:t>clear construction of a point of view throughout the essay:</w:t>
      </w:r>
    </w:p>
    <w:p w:rsidR="00431DA8" w:rsidRPr="002A0FA3" w:rsidRDefault="00431DA8" w:rsidP="00431DA8">
      <w:pPr>
        <w:pStyle w:val="ListParagraph"/>
        <w:numPr>
          <w:ilvl w:val="1"/>
          <w:numId w:val="3"/>
        </w:numPr>
        <w:rPr>
          <w:rFonts w:ascii="Arial" w:hAnsi="Arial" w:cs="Arial"/>
          <w:sz w:val="26"/>
          <w:szCs w:val="24"/>
        </w:rPr>
      </w:pPr>
      <w:r w:rsidRPr="002A0FA3">
        <w:rPr>
          <w:rFonts w:ascii="Arial" w:hAnsi="Arial" w:cs="Arial"/>
          <w:sz w:val="26"/>
          <w:szCs w:val="24"/>
        </w:rPr>
        <w:t>introduction</w:t>
      </w:r>
    </w:p>
    <w:p w:rsidR="00431DA8" w:rsidRPr="002A0FA3" w:rsidRDefault="00431DA8" w:rsidP="00431DA8">
      <w:pPr>
        <w:pStyle w:val="ListParagraph"/>
        <w:numPr>
          <w:ilvl w:val="1"/>
          <w:numId w:val="3"/>
        </w:numPr>
        <w:rPr>
          <w:rFonts w:ascii="Arial" w:hAnsi="Arial" w:cs="Arial"/>
          <w:sz w:val="26"/>
          <w:szCs w:val="24"/>
        </w:rPr>
      </w:pPr>
      <w:r w:rsidRPr="002A0FA3">
        <w:rPr>
          <w:rFonts w:ascii="Arial" w:hAnsi="Arial" w:cs="Arial"/>
          <w:sz w:val="26"/>
          <w:szCs w:val="24"/>
        </w:rPr>
        <w:t>body paragraphs</w:t>
      </w:r>
    </w:p>
    <w:p w:rsidR="00431DA8" w:rsidRPr="002A0FA3" w:rsidRDefault="00431DA8" w:rsidP="00431DA8">
      <w:pPr>
        <w:pStyle w:val="ListParagraph"/>
        <w:numPr>
          <w:ilvl w:val="1"/>
          <w:numId w:val="3"/>
        </w:numPr>
        <w:rPr>
          <w:rFonts w:ascii="Arial" w:hAnsi="Arial" w:cs="Arial"/>
          <w:sz w:val="26"/>
          <w:szCs w:val="24"/>
        </w:rPr>
      </w:pPr>
      <w:r w:rsidRPr="002A0FA3">
        <w:rPr>
          <w:rFonts w:ascii="Arial" w:hAnsi="Arial" w:cs="Arial"/>
          <w:sz w:val="26"/>
          <w:szCs w:val="24"/>
        </w:rPr>
        <w:t>conclusion</w:t>
      </w:r>
    </w:p>
    <w:p w:rsidR="00431DA8" w:rsidRPr="002A0FA3" w:rsidRDefault="00431DA8" w:rsidP="00431DA8">
      <w:pPr>
        <w:pStyle w:val="ListParagraph"/>
        <w:numPr>
          <w:ilvl w:val="0"/>
          <w:numId w:val="3"/>
        </w:numPr>
        <w:rPr>
          <w:rFonts w:ascii="Arial" w:hAnsi="Arial" w:cs="Arial"/>
          <w:sz w:val="26"/>
          <w:szCs w:val="24"/>
        </w:rPr>
      </w:pPr>
      <w:r w:rsidRPr="002A0FA3">
        <w:rPr>
          <w:rFonts w:ascii="Arial" w:hAnsi="Arial" w:cs="Arial"/>
          <w:sz w:val="26"/>
          <w:szCs w:val="24"/>
        </w:rPr>
        <w:t>development of ideas in each paragraph (at least 4 relevant and purposeful sentences per body paragraph)</w:t>
      </w:r>
    </w:p>
    <w:p w:rsidR="00431DA8" w:rsidRPr="002A0FA3" w:rsidRDefault="00431DA8" w:rsidP="00431DA8">
      <w:pPr>
        <w:pStyle w:val="ListParagraph"/>
        <w:numPr>
          <w:ilvl w:val="0"/>
          <w:numId w:val="3"/>
        </w:numPr>
        <w:rPr>
          <w:rFonts w:ascii="Arial" w:hAnsi="Arial" w:cs="Arial"/>
          <w:sz w:val="26"/>
          <w:szCs w:val="24"/>
        </w:rPr>
      </w:pPr>
      <w:r w:rsidRPr="002A0FA3">
        <w:rPr>
          <w:rFonts w:ascii="Arial" w:hAnsi="Arial" w:cs="Arial"/>
          <w:sz w:val="26"/>
          <w:szCs w:val="24"/>
        </w:rPr>
        <w:t>proper quoting and referencing of the source material</w:t>
      </w:r>
    </w:p>
    <w:p w:rsidR="00A00BF6" w:rsidRPr="002A0FA3" w:rsidRDefault="00A00BF6">
      <w:pPr>
        <w:rPr>
          <w:rFonts w:ascii="Arial" w:hAnsi="Arial" w:cs="Arial"/>
          <w:sz w:val="26"/>
          <w:szCs w:val="24"/>
        </w:rPr>
      </w:pPr>
      <w:r w:rsidRPr="002A0FA3">
        <w:rPr>
          <w:rFonts w:ascii="Arial" w:hAnsi="Arial" w:cs="Arial"/>
          <w:b/>
          <w:sz w:val="26"/>
          <w:szCs w:val="24"/>
        </w:rPr>
        <w:t>Sources</w:t>
      </w:r>
      <w:r w:rsidRPr="002A0FA3">
        <w:rPr>
          <w:rFonts w:ascii="Arial" w:hAnsi="Arial" w:cs="Arial"/>
          <w:sz w:val="26"/>
          <w:szCs w:val="24"/>
        </w:rPr>
        <w:t>:</w:t>
      </w:r>
    </w:p>
    <w:p w:rsidR="00A00BF6" w:rsidRPr="002A0FA3" w:rsidRDefault="00A00BF6" w:rsidP="00A00BF6">
      <w:pPr>
        <w:pStyle w:val="ListParagraph"/>
        <w:numPr>
          <w:ilvl w:val="0"/>
          <w:numId w:val="1"/>
        </w:numPr>
        <w:rPr>
          <w:rFonts w:ascii="Arial" w:hAnsi="Arial" w:cs="Arial"/>
          <w:sz w:val="26"/>
          <w:szCs w:val="24"/>
        </w:rPr>
      </w:pPr>
      <w:r w:rsidRPr="002A0FA3">
        <w:rPr>
          <w:rFonts w:ascii="Arial" w:hAnsi="Arial" w:cs="Arial"/>
          <w:i/>
          <w:sz w:val="26"/>
          <w:szCs w:val="24"/>
        </w:rPr>
        <w:t>Gallipoli</w:t>
      </w:r>
      <w:r w:rsidRPr="002A0FA3">
        <w:rPr>
          <w:rFonts w:ascii="Arial" w:hAnsi="Arial" w:cs="Arial"/>
          <w:sz w:val="26"/>
          <w:szCs w:val="24"/>
        </w:rPr>
        <w:t xml:space="preserve"> documentary, narrated by Jeremy Irons and Sam Neil</w:t>
      </w:r>
    </w:p>
    <w:p w:rsidR="00A00BF6" w:rsidRPr="002A0FA3" w:rsidRDefault="00A00BF6" w:rsidP="00A00BF6">
      <w:pPr>
        <w:pStyle w:val="ListParagraph"/>
        <w:numPr>
          <w:ilvl w:val="0"/>
          <w:numId w:val="1"/>
        </w:numPr>
        <w:rPr>
          <w:rFonts w:ascii="Arial" w:hAnsi="Arial" w:cs="Arial"/>
          <w:sz w:val="26"/>
          <w:szCs w:val="24"/>
        </w:rPr>
      </w:pPr>
      <w:r w:rsidRPr="002A0FA3">
        <w:rPr>
          <w:rFonts w:ascii="Arial" w:hAnsi="Arial" w:cs="Arial"/>
          <w:i/>
          <w:sz w:val="26"/>
          <w:szCs w:val="24"/>
        </w:rPr>
        <w:t>Beneath Hill 60</w:t>
      </w:r>
      <w:r w:rsidRPr="002A0FA3">
        <w:rPr>
          <w:rFonts w:ascii="Arial" w:hAnsi="Arial" w:cs="Arial"/>
          <w:sz w:val="26"/>
          <w:szCs w:val="24"/>
        </w:rPr>
        <w:t xml:space="preserve"> movie ‘faction’ – fictional stories based on factual events</w:t>
      </w:r>
    </w:p>
    <w:p w:rsidR="00A00BF6" w:rsidRPr="002A0FA3" w:rsidRDefault="00A00BF6" w:rsidP="00A00BF6">
      <w:pPr>
        <w:pStyle w:val="ListParagraph"/>
        <w:numPr>
          <w:ilvl w:val="0"/>
          <w:numId w:val="1"/>
        </w:numPr>
        <w:rPr>
          <w:rFonts w:ascii="Arial" w:hAnsi="Arial" w:cs="Arial"/>
          <w:sz w:val="26"/>
          <w:szCs w:val="24"/>
        </w:rPr>
      </w:pPr>
      <w:r w:rsidRPr="002A0FA3">
        <w:rPr>
          <w:rFonts w:ascii="Arial" w:hAnsi="Arial" w:cs="Arial"/>
          <w:sz w:val="26"/>
          <w:szCs w:val="24"/>
        </w:rPr>
        <w:t>Excerpt from Ellis Bartlett-Ashmead’s newspaper article</w:t>
      </w:r>
    </w:p>
    <w:p w:rsidR="00A00BF6" w:rsidRPr="002A0FA3" w:rsidRDefault="00A00BF6" w:rsidP="00A00BF6">
      <w:pPr>
        <w:pStyle w:val="ListParagraph"/>
        <w:numPr>
          <w:ilvl w:val="0"/>
          <w:numId w:val="1"/>
        </w:numPr>
        <w:rPr>
          <w:rFonts w:ascii="Arial" w:hAnsi="Arial" w:cs="Arial"/>
          <w:sz w:val="26"/>
          <w:szCs w:val="24"/>
        </w:rPr>
      </w:pPr>
      <w:r w:rsidRPr="002A0FA3">
        <w:rPr>
          <w:rFonts w:ascii="Arial" w:hAnsi="Arial" w:cs="Arial"/>
          <w:sz w:val="26"/>
          <w:szCs w:val="24"/>
        </w:rPr>
        <w:t xml:space="preserve">Excerpt from Charles’ Bean’s book </w:t>
      </w:r>
      <w:r w:rsidRPr="002A0FA3">
        <w:rPr>
          <w:rFonts w:ascii="Arial" w:hAnsi="Arial" w:cs="Arial"/>
          <w:i/>
          <w:sz w:val="26"/>
          <w:szCs w:val="24"/>
        </w:rPr>
        <w:t>The Official History of Australia in the War of 1914-1918</w:t>
      </w:r>
    </w:p>
    <w:p w:rsidR="008450DE" w:rsidRPr="002A0FA3" w:rsidRDefault="008450DE" w:rsidP="00A00BF6">
      <w:pPr>
        <w:pStyle w:val="ListParagraph"/>
        <w:numPr>
          <w:ilvl w:val="0"/>
          <w:numId w:val="1"/>
        </w:numPr>
        <w:rPr>
          <w:rFonts w:ascii="Arial" w:hAnsi="Arial" w:cs="Arial"/>
          <w:sz w:val="26"/>
          <w:szCs w:val="24"/>
        </w:rPr>
      </w:pPr>
      <w:r w:rsidRPr="002A0FA3">
        <w:rPr>
          <w:rFonts w:ascii="Arial" w:hAnsi="Arial" w:cs="Arial"/>
          <w:sz w:val="26"/>
          <w:szCs w:val="24"/>
        </w:rPr>
        <w:t>records of casualty numbers: deaths and wounded.  Remember to take into account those who died from battle, those who died from diseases, and those who died from other conditions such as the fires, flooding, and hypothermia</w:t>
      </w:r>
    </w:p>
    <w:p w:rsidR="005E7231" w:rsidRPr="002A0FA3" w:rsidRDefault="005E7231" w:rsidP="00A00BF6">
      <w:pPr>
        <w:pStyle w:val="ListParagraph"/>
        <w:numPr>
          <w:ilvl w:val="0"/>
          <w:numId w:val="1"/>
        </w:numPr>
        <w:rPr>
          <w:rFonts w:ascii="Arial" w:hAnsi="Arial" w:cs="Arial"/>
          <w:sz w:val="26"/>
          <w:szCs w:val="24"/>
        </w:rPr>
      </w:pPr>
      <w:r w:rsidRPr="002A0FA3">
        <w:rPr>
          <w:rFonts w:ascii="Arial" w:hAnsi="Arial" w:cs="Arial"/>
          <w:sz w:val="26"/>
          <w:szCs w:val="24"/>
        </w:rPr>
        <w:t>other</w:t>
      </w:r>
    </w:p>
    <w:p w:rsidR="005E7231" w:rsidRDefault="005E7231"/>
    <w:p w:rsidR="008F4CB0" w:rsidRDefault="008F4CB0"/>
    <w:p w:rsidR="008F4CB0" w:rsidRPr="002A0FA3" w:rsidRDefault="002A0FA3">
      <w:pPr>
        <w:rPr>
          <w:b/>
          <w:sz w:val="26"/>
        </w:rPr>
      </w:pPr>
      <w:r w:rsidRPr="002A0FA3">
        <w:rPr>
          <w:b/>
          <w:sz w:val="26"/>
        </w:rPr>
        <w:lastRenderedPageBreak/>
        <w:t>Marking Rubric</w:t>
      </w:r>
    </w:p>
    <w:tbl>
      <w:tblPr>
        <w:tblStyle w:val="TableGrid"/>
        <w:tblW w:w="0" w:type="auto"/>
        <w:tblLook w:val="04A0" w:firstRow="1" w:lastRow="0" w:firstColumn="1" w:lastColumn="0" w:noHBand="0" w:noVBand="1"/>
      </w:tblPr>
      <w:tblGrid>
        <w:gridCol w:w="2254"/>
        <w:gridCol w:w="2254"/>
        <w:gridCol w:w="2254"/>
        <w:gridCol w:w="2254"/>
      </w:tblGrid>
      <w:tr w:rsidR="0013506F" w:rsidTr="008F4CB0">
        <w:tc>
          <w:tcPr>
            <w:tcW w:w="2254" w:type="dxa"/>
          </w:tcPr>
          <w:p w:rsidR="008F4CB0" w:rsidRDefault="008F4CB0"/>
        </w:tc>
        <w:tc>
          <w:tcPr>
            <w:tcW w:w="2254" w:type="dxa"/>
          </w:tcPr>
          <w:p w:rsidR="008F4CB0" w:rsidRDefault="008F4CB0">
            <w:pPr>
              <w:rPr>
                <w:rFonts w:ascii="Cooper Black" w:hAnsi="Cooper Black"/>
              </w:rPr>
            </w:pPr>
            <w:r w:rsidRPr="008F4CB0">
              <w:rPr>
                <w:rFonts w:ascii="Cooper Black" w:hAnsi="Cooper Black"/>
              </w:rPr>
              <w:t>Above Year 9 Standard</w:t>
            </w:r>
          </w:p>
          <w:p w:rsidR="0013506F" w:rsidRPr="008F4CB0" w:rsidRDefault="0013506F">
            <w:pPr>
              <w:rPr>
                <w:rFonts w:ascii="Cooper Black" w:hAnsi="Cooper Black"/>
              </w:rPr>
            </w:pPr>
            <w:r>
              <w:rPr>
                <w:noProof/>
                <w:lang w:eastAsia="en-AU"/>
              </w:rPr>
              <w:drawing>
                <wp:inline distT="0" distB="0" distL="0" distR="0" wp14:anchorId="4A908D20" wp14:editId="2682D480">
                  <wp:extent cx="272127"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142" cy="255855"/>
                          </a:xfrm>
                          <a:prstGeom prst="rect">
                            <a:avLst/>
                          </a:prstGeom>
                        </pic:spPr>
                      </pic:pic>
                    </a:graphicData>
                  </a:graphic>
                </wp:inline>
              </w:drawing>
            </w:r>
            <w:r>
              <w:rPr>
                <w:noProof/>
                <w:lang w:eastAsia="en-AU"/>
              </w:rPr>
              <w:drawing>
                <wp:inline distT="0" distB="0" distL="0" distR="0" wp14:anchorId="4A908D20" wp14:editId="2682D480">
                  <wp:extent cx="272127"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142" cy="255855"/>
                          </a:xfrm>
                          <a:prstGeom prst="rect">
                            <a:avLst/>
                          </a:prstGeom>
                        </pic:spPr>
                      </pic:pic>
                    </a:graphicData>
                  </a:graphic>
                </wp:inline>
              </w:drawing>
            </w:r>
            <w:r>
              <w:rPr>
                <w:noProof/>
                <w:lang w:eastAsia="en-AU"/>
              </w:rPr>
              <w:drawing>
                <wp:inline distT="0" distB="0" distL="0" distR="0" wp14:anchorId="4A908D20" wp14:editId="2682D480">
                  <wp:extent cx="272127"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142" cy="255855"/>
                          </a:xfrm>
                          <a:prstGeom prst="rect">
                            <a:avLst/>
                          </a:prstGeom>
                        </pic:spPr>
                      </pic:pic>
                    </a:graphicData>
                  </a:graphic>
                </wp:inline>
              </w:drawing>
            </w:r>
          </w:p>
        </w:tc>
        <w:tc>
          <w:tcPr>
            <w:tcW w:w="2254" w:type="dxa"/>
          </w:tcPr>
          <w:p w:rsidR="008F4CB0" w:rsidRDefault="008F4CB0">
            <w:pPr>
              <w:rPr>
                <w:rFonts w:ascii="Cooper Black" w:hAnsi="Cooper Black"/>
              </w:rPr>
            </w:pPr>
            <w:r w:rsidRPr="008F4CB0">
              <w:rPr>
                <w:rFonts w:ascii="Cooper Black" w:hAnsi="Cooper Black"/>
              </w:rPr>
              <w:t>Year 9 Standard</w:t>
            </w:r>
          </w:p>
          <w:p w:rsidR="0013506F" w:rsidRDefault="0013506F">
            <w:pPr>
              <w:rPr>
                <w:rFonts w:ascii="Cooper Black" w:hAnsi="Cooper Black"/>
              </w:rPr>
            </w:pPr>
          </w:p>
          <w:p w:rsidR="0013506F" w:rsidRPr="008F4CB0" w:rsidRDefault="0013506F">
            <w:pPr>
              <w:rPr>
                <w:rFonts w:ascii="Cooper Black" w:hAnsi="Cooper Black"/>
              </w:rPr>
            </w:pPr>
            <w:r>
              <w:rPr>
                <w:noProof/>
                <w:lang w:eastAsia="en-AU"/>
              </w:rPr>
              <w:drawing>
                <wp:inline distT="0" distB="0" distL="0" distR="0" wp14:anchorId="4A908D20" wp14:editId="2682D480">
                  <wp:extent cx="272127"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142" cy="255855"/>
                          </a:xfrm>
                          <a:prstGeom prst="rect">
                            <a:avLst/>
                          </a:prstGeom>
                        </pic:spPr>
                      </pic:pic>
                    </a:graphicData>
                  </a:graphic>
                </wp:inline>
              </w:drawing>
            </w:r>
            <w:r>
              <w:rPr>
                <w:noProof/>
                <w:lang w:eastAsia="en-AU"/>
              </w:rPr>
              <w:drawing>
                <wp:inline distT="0" distB="0" distL="0" distR="0" wp14:anchorId="4A908D20" wp14:editId="2682D480">
                  <wp:extent cx="272127"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142" cy="255855"/>
                          </a:xfrm>
                          <a:prstGeom prst="rect">
                            <a:avLst/>
                          </a:prstGeom>
                        </pic:spPr>
                      </pic:pic>
                    </a:graphicData>
                  </a:graphic>
                </wp:inline>
              </w:drawing>
            </w:r>
          </w:p>
        </w:tc>
        <w:tc>
          <w:tcPr>
            <w:tcW w:w="2254" w:type="dxa"/>
          </w:tcPr>
          <w:p w:rsidR="008F4CB0" w:rsidRDefault="008F4CB0">
            <w:pPr>
              <w:rPr>
                <w:rFonts w:ascii="Cooper Black" w:hAnsi="Cooper Black"/>
              </w:rPr>
            </w:pPr>
            <w:r w:rsidRPr="008F4CB0">
              <w:rPr>
                <w:rFonts w:ascii="Cooper Black" w:hAnsi="Cooper Black"/>
              </w:rPr>
              <w:t>Approaching Year 9 Standard</w:t>
            </w:r>
          </w:p>
          <w:p w:rsidR="0013506F" w:rsidRPr="008F4CB0" w:rsidRDefault="0013506F">
            <w:pPr>
              <w:rPr>
                <w:rFonts w:ascii="Cooper Black" w:hAnsi="Cooper Black"/>
              </w:rPr>
            </w:pPr>
            <w:r>
              <w:rPr>
                <w:noProof/>
                <w:lang w:eastAsia="en-AU"/>
              </w:rPr>
              <w:drawing>
                <wp:inline distT="0" distB="0" distL="0" distR="0" wp14:anchorId="4A908D20" wp14:editId="2682D480">
                  <wp:extent cx="272127"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142" cy="255855"/>
                          </a:xfrm>
                          <a:prstGeom prst="rect">
                            <a:avLst/>
                          </a:prstGeom>
                        </pic:spPr>
                      </pic:pic>
                    </a:graphicData>
                  </a:graphic>
                </wp:inline>
              </w:drawing>
            </w:r>
          </w:p>
        </w:tc>
      </w:tr>
      <w:tr w:rsidR="0013506F" w:rsidTr="008F4CB0">
        <w:tc>
          <w:tcPr>
            <w:tcW w:w="2254" w:type="dxa"/>
          </w:tcPr>
          <w:p w:rsidR="008F4CB0" w:rsidRPr="008F4CB0" w:rsidRDefault="008F4CB0">
            <w:pPr>
              <w:rPr>
                <w:rFonts w:ascii="Comic Sans MS" w:hAnsi="Comic Sans MS"/>
              </w:rPr>
            </w:pPr>
            <w:r w:rsidRPr="008F4CB0">
              <w:rPr>
                <w:rFonts w:ascii="Comic Sans MS" w:hAnsi="Comic Sans MS"/>
              </w:rPr>
              <w:t>Reference of primary and secondary sources</w:t>
            </w:r>
          </w:p>
        </w:tc>
        <w:tc>
          <w:tcPr>
            <w:tcW w:w="2254" w:type="dxa"/>
          </w:tcPr>
          <w:p w:rsidR="008F4CB0" w:rsidRDefault="008F4CB0">
            <w:r>
              <w:t xml:space="preserve">Accurate </w:t>
            </w:r>
            <w:r>
              <w:t xml:space="preserve">and insightful </w:t>
            </w:r>
            <w:r>
              <w:t>reference to at least 2 primary sources and 2 secondary sources</w:t>
            </w:r>
          </w:p>
        </w:tc>
        <w:tc>
          <w:tcPr>
            <w:tcW w:w="2254" w:type="dxa"/>
          </w:tcPr>
          <w:p w:rsidR="008F4CB0" w:rsidRDefault="008F4CB0" w:rsidP="008F4CB0">
            <w:r>
              <w:t>A</w:t>
            </w:r>
            <w:r>
              <w:t>ccurate reference to at least 2 primary sources and 2 secondary sources</w:t>
            </w:r>
          </w:p>
        </w:tc>
        <w:tc>
          <w:tcPr>
            <w:tcW w:w="2254" w:type="dxa"/>
          </w:tcPr>
          <w:p w:rsidR="008F4CB0" w:rsidRDefault="008F4CB0">
            <w:r>
              <w:t>Some reference to primary and secondary sources</w:t>
            </w:r>
          </w:p>
        </w:tc>
      </w:tr>
      <w:tr w:rsidR="0013506F" w:rsidTr="008F4CB0">
        <w:tc>
          <w:tcPr>
            <w:tcW w:w="2254" w:type="dxa"/>
          </w:tcPr>
          <w:p w:rsidR="008F4CB0" w:rsidRPr="008F4CB0" w:rsidRDefault="0095052E">
            <w:pPr>
              <w:rPr>
                <w:rFonts w:ascii="Comic Sans MS" w:hAnsi="Comic Sans MS"/>
              </w:rPr>
            </w:pPr>
            <w:r>
              <w:rPr>
                <w:rFonts w:ascii="Comic Sans MS" w:hAnsi="Comic Sans MS"/>
              </w:rPr>
              <w:t>C</w:t>
            </w:r>
            <w:r w:rsidR="008F4CB0" w:rsidRPr="008F4CB0">
              <w:rPr>
                <w:rFonts w:ascii="Comic Sans MS" w:hAnsi="Comic Sans MS"/>
              </w:rPr>
              <w:t>lear construction of a poi</w:t>
            </w:r>
            <w:r w:rsidR="008F4CB0" w:rsidRPr="008F4CB0">
              <w:rPr>
                <w:rFonts w:ascii="Comic Sans MS" w:hAnsi="Comic Sans MS"/>
              </w:rPr>
              <w:t>nt of view throughout the essay</w:t>
            </w:r>
          </w:p>
        </w:tc>
        <w:tc>
          <w:tcPr>
            <w:tcW w:w="2254" w:type="dxa"/>
          </w:tcPr>
          <w:p w:rsidR="008F4CB0" w:rsidRDefault="007D2155">
            <w:r>
              <w:t>Same as Year 9 Standard, plus:</w:t>
            </w:r>
          </w:p>
          <w:p w:rsidR="007D2155" w:rsidRDefault="007D2155">
            <w:r>
              <w:t>At least 5 body paragraphs and the arguments are insightful and well supported by evidence.</w:t>
            </w:r>
            <w:r w:rsidR="00CE63C5">
              <w:t xml:space="preserve"> </w:t>
            </w:r>
          </w:p>
        </w:tc>
        <w:tc>
          <w:tcPr>
            <w:tcW w:w="2254" w:type="dxa"/>
          </w:tcPr>
          <w:p w:rsidR="008F4CB0" w:rsidRDefault="008F4CB0">
            <w:r>
              <w:t>My introduction clearly introduces the topic, states my opinion and provides an overview of the Anzac Legend.</w:t>
            </w:r>
            <w:r w:rsidR="007D2155">
              <w:t xml:space="preserve"> At least 3 body paragraphs that build on my point of view using evidence. A clear conclusion that wraps up my point of view.</w:t>
            </w:r>
          </w:p>
        </w:tc>
        <w:tc>
          <w:tcPr>
            <w:tcW w:w="2254" w:type="dxa"/>
          </w:tcPr>
          <w:p w:rsidR="008F4CB0" w:rsidRDefault="008F4CB0">
            <w:r>
              <w:t>Some development of a point of view.  Most essay components are present</w:t>
            </w:r>
          </w:p>
        </w:tc>
      </w:tr>
      <w:tr w:rsidR="0013506F" w:rsidTr="008F4CB0">
        <w:tc>
          <w:tcPr>
            <w:tcW w:w="2254" w:type="dxa"/>
          </w:tcPr>
          <w:p w:rsidR="008F4CB0" w:rsidRPr="008F4CB0" w:rsidRDefault="008F4CB0" w:rsidP="008F4CB0">
            <w:pPr>
              <w:rPr>
                <w:rFonts w:ascii="Comic Sans MS" w:hAnsi="Comic Sans MS"/>
              </w:rPr>
            </w:pPr>
            <w:r w:rsidRPr="008F4CB0">
              <w:rPr>
                <w:rFonts w:ascii="Comic Sans MS" w:hAnsi="Comic Sans MS"/>
              </w:rPr>
              <w:t>D</w:t>
            </w:r>
            <w:r w:rsidRPr="008F4CB0">
              <w:rPr>
                <w:rFonts w:ascii="Comic Sans MS" w:hAnsi="Comic Sans MS"/>
              </w:rPr>
              <w:t xml:space="preserve">evelopment of ideas </w:t>
            </w:r>
          </w:p>
        </w:tc>
        <w:tc>
          <w:tcPr>
            <w:tcW w:w="2254" w:type="dxa"/>
          </w:tcPr>
          <w:p w:rsidR="008F4CB0" w:rsidRDefault="00CE63C5">
            <w:r>
              <w:t>At least 6 relevant, insightful and purposeful sentences per body paragraph</w:t>
            </w:r>
          </w:p>
        </w:tc>
        <w:tc>
          <w:tcPr>
            <w:tcW w:w="2254" w:type="dxa"/>
          </w:tcPr>
          <w:p w:rsidR="008F4CB0" w:rsidRDefault="008F4CB0">
            <w:r>
              <w:t>A</w:t>
            </w:r>
            <w:r>
              <w:t>t least 4 relevant and purposeful sentences per body paragrap</w:t>
            </w:r>
            <w:r>
              <w:t>h</w:t>
            </w:r>
            <w:r w:rsidR="007D2155">
              <w:t>.</w:t>
            </w:r>
          </w:p>
        </w:tc>
        <w:tc>
          <w:tcPr>
            <w:tcW w:w="2254" w:type="dxa"/>
          </w:tcPr>
          <w:p w:rsidR="008F4CB0" w:rsidRDefault="00CE63C5">
            <w:r>
              <w:t>At least 2 relevant sentences per body paragraph</w:t>
            </w:r>
          </w:p>
        </w:tc>
      </w:tr>
      <w:tr w:rsidR="0013506F" w:rsidTr="008F4CB0">
        <w:tc>
          <w:tcPr>
            <w:tcW w:w="2254" w:type="dxa"/>
          </w:tcPr>
          <w:p w:rsidR="008F4CB0" w:rsidRPr="008F4CB0" w:rsidRDefault="008F4CB0">
            <w:pPr>
              <w:rPr>
                <w:rFonts w:ascii="Comic Sans MS" w:hAnsi="Comic Sans MS"/>
              </w:rPr>
            </w:pPr>
            <w:r w:rsidRPr="008F4CB0">
              <w:rPr>
                <w:rFonts w:ascii="Comic Sans MS" w:hAnsi="Comic Sans MS"/>
              </w:rPr>
              <w:t>Proper quoting and referencing of the source materials</w:t>
            </w:r>
          </w:p>
        </w:tc>
        <w:tc>
          <w:tcPr>
            <w:tcW w:w="2254" w:type="dxa"/>
          </w:tcPr>
          <w:p w:rsidR="008F4CB0" w:rsidRDefault="002A0FA3">
            <w:r>
              <w:t xml:space="preserve">Accurate quoting and referencing using the </w:t>
            </w:r>
            <w:r w:rsidR="00CF6CAA">
              <w:t>citing rules below</w:t>
            </w:r>
          </w:p>
        </w:tc>
        <w:tc>
          <w:tcPr>
            <w:tcW w:w="2254" w:type="dxa"/>
          </w:tcPr>
          <w:p w:rsidR="008F4CB0" w:rsidRDefault="00CF6CAA">
            <w:r>
              <w:t>Mostly accurate quoting and referencing using the citing rules below</w:t>
            </w:r>
          </w:p>
        </w:tc>
        <w:tc>
          <w:tcPr>
            <w:tcW w:w="2254" w:type="dxa"/>
          </w:tcPr>
          <w:p w:rsidR="008F4CB0" w:rsidRDefault="00CF6CAA">
            <w:r>
              <w:t>Some use of quoting and referencing using the citing rules below</w:t>
            </w:r>
            <w:bookmarkStart w:id="0" w:name="_GoBack"/>
            <w:bookmarkEnd w:id="0"/>
          </w:p>
        </w:tc>
      </w:tr>
    </w:tbl>
    <w:p w:rsidR="008F4CB0" w:rsidRDefault="008F4CB0"/>
    <w:p w:rsidR="002A0FA3" w:rsidRPr="002A0FA3" w:rsidRDefault="002A0FA3" w:rsidP="002A0FA3">
      <w:pPr>
        <w:widowControl w:val="0"/>
        <w:autoSpaceDE w:val="0"/>
        <w:autoSpaceDN w:val="0"/>
        <w:adjustRightInd w:val="0"/>
        <w:spacing w:after="0" w:line="240" w:lineRule="auto"/>
        <w:rPr>
          <w:b/>
          <w:sz w:val="28"/>
        </w:rPr>
      </w:pPr>
      <w:hyperlink r:id="rId6" w:history="1">
        <w:r w:rsidRPr="002A0FA3">
          <w:rPr>
            <w:b/>
            <w:sz w:val="28"/>
          </w:rPr>
          <w:t>Referencing</w:t>
        </w:r>
      </w:hyperlink>
    </w:p>
    <w:p w:rsidR="002A0FA3" w:rsidRPr="002A0FA3" w:rsidRDefault="002A0FA3" w:rsidP="002A0FA3">
      <w:pPr>
        <w:widowControl w:val="0"/>
        <w:autoSpaceDE w:val="0"/>
        <w:autoSpaceDN w:val="0"/>
        <w:adjustRightInd w:val="0"/>
        <w:spacing w:after="0" w:line="240" w:lineRule="auto"/>
        <w:rPr>
          <w:rFonts w:ascii="Arial" w:hAnsi="Arial" w:cs="Arial"/>
          <w:kern w:val="1"/>
          <w:sz w:val="26"/>
          <w:szCs w:val="26"/>
          <w:u w:val="single"/>
        </w:rPr>
      </w:pPr>
      <w:r w:rsidRPr="002A0FA3">
        <w:rPr>
          <w:rFonts w:ascii="Arial" w:hAnsi="Arial" w:cs="Arial"/>
          <w:bCs/>
          <w:kern w:val="1"/>
          <w:sz w:val="26"/>
          <w:szCs w:val="26"/>
          <w:u w:val="single"/>
        </w:rPr>
        <w:t>You MUST reference if you:</w:t>
      </w:r>
    </w:p>
    <w:p w:rsidR="002A0FA3" w:rsidRPr="002A0FA3" w:rsidRDefault="002A0FA3" w:rsidP="002A0FA3">
      <w:pPr>
        <w:pStyle w:val="ListParagraph"/>
        <w:widowControl w:val="0"/>
        <w:numPr>
          <w:ilvl w:val="0"/>
          <w:numId w:val="5"/>
        </w:numPr>
        <w:tabs>
          <w:tab w:val="left" w:pos="220"/>
          <w:tab w:val="left" w:pos="720"/>
        </w:tabs>
        <w:autoSpaceDE w:val="0"/>
        <w:autoSpaceDN w:val="0"/>
        <w:adjustRightInd w:val="0"/>
        <w:spacing w:after="0" w:line="240" w:lineRule="auto"/>
        <w:rPr>
          <w:rFonts w:ascii="Arial" w:hAnsi="Arial" w:cs="Arial"/>
          <w:kern w:val="1"/>
          <w:sz w:val="26"/>
          <w:szCs w:val="26"/>
        </w:rPr>
      </w:pPr>
      <w:r w:rsidRPr="002A0FA3">
        <w:rPr>
          <w:rFonts w:ascii="Arial" w:hAnsi="Arial" w:cs="Arial"/>
          <w:kern w:val="1"/>
          <w:sz w:val="26"/>
          <w:szCs w:val="26"/>
        </w:rPr>
        <w:t>quote (use someone else’s exact words),</w:t>
      </w:r>
    </w:p>
    <w:p w:rsidR="002A0FA3" w:rsidRPr="002A0FA3" w:rsidRDefault="002A0FA3" w:rsidP="002A0FA3">
      <w:pPr>
        <w:pStyle w:val="ListParagraph"/>
        <w:widowControl w:val="0"/>
        <w:numPr>
          <w:ilvl w:val="0"/>
          <w:numId w:val="5"/>
        </w:numPr>
        <w:tabs>
          <w:tab w:val="left" w:pos="220"/>
          <w:tab w:val="left" w:pos="720"/>
        </w:tabs>
        <w:autoSpaceDE w:val="0"/>
        <w:autoSpaceDN w:val="0"/>
        <w:adjustRightInd w:val="0"/>
        <w:spacing w:after="0" w:line="240" w:lineRule="auto"/>
        <w:rPr>
          <w:rFonts w:ascii="Arial" w:hAnsi="Arial" w:cs="Arial"/>
          <w:kern w:val="1"/>
          <w:sz w:val="26"/>
          <w:szCs w:val="26"/>
        </w:rPr>
      </w:pPr>
      <w:r w:rsidRPr="002A0FA3">
        <w:rPr>
          <w:rFonts w:ascii="Arial" w:hAnsi="Arial" w:cs="Arial"/>
          <w:kern w:val="1"/>
          <w:sz w:val="26"/>
          <w:szCs w:val="26"/>
        </w:rPr>
        <w:t>copy (use their figures or tables),</w:t>
      </w:r>
    </w:p>
    <w:p w:rsidR="002A0FA3" w:rsidRPr="002A0FA3" w:rsidRDefault="002A0FA3" w:rsidP="002A0FA3">
      <w:pPr>
        <w:pStyle w:val="ListParagraph"/>
        <w:widowControl w:val="0"/>
        <w:numPr>
          <w:ilvl w:val="0"/>
          <w:numId w:val="5"/>
        </w:numPr>
        <w:tabs>
          <w:tab w:val="left" w:pos="220"/>
          <w:tab w:val="left" w:pos="720"/>
        </w:tabs>
        <w:autoSpaceDE w:val="0"/>
        <w:autoSpaceDN w:val="0"/>
        <w:adjustRightInd w:val="0"/>
        <w:spacing w:after="0" w:line="240" w:lineRule="auto"/>
        <w:rPr>
          <w:rFonts w:ascii="Arial" w:hAnsi="Arial" w:cs="Arial"/>
          <w:kern w:val="1"/>
          <w:sz w:val="26"/>
          <w:szCs w:val="26"/>
        </w:rPr>
      </w:pPr>
      <w:r w:rsidRPr="002A0FA3">
        <w:rPr>
          <w:rFonts w:ascii="Arial" w:hAnsi="Arial" w:cs="Arial"/>
          <w:kern w:val="1"/>
          <w:sz w:val="26"/>
          <w:szCs w:val="26"/>
        </w:rPr>
        <w:t>paraphrase (use their idea in your own words) or</w:t>
      </w:r>
    </w:p>
    <w:p w:rsidR="002A0FA3" w:rsidRPr="002A0FA3" w:rsidRDefault="002A0FA3" w:rsidP="002A0FA3">
      <w:pPr>
        <w:pStyle w:val="ListParagraph"/>
        <w:widowControl w:val="0"/>
        <w:numPr>
          <w:ilvl w:val="0"/>
          <w:numId w:val="5"/>
        </w:numPr>
        <w:tabs>
          <w:tab w:val="left" w:pos="220"/>
          <w:tab w:val="left" w:pos="720"/>
        </w:tabs>
        <w:autoSpaceDE w:val="0"/>
        <w:autoSpaceDN w:val="0"/>
        <w:adjustRightInd w:val="0"/>
        <w:spacing w:after="0" w:line="240" w:lineRule="auto"/>
        <w:rPr>
          <w:rFonts w:ascii="Arial" w:hAnsi="Arial" w:cs="Arial"/>
          <w:kern w:val="1"/>
          <w:sz w:val="26"/>
          <w:szCs w:val="26"/>
        </w:rPr>
      </w:pPr>
      <w:r w:rsidRPr="002A0FA3">
        <w:rPr>
          <w:rFonts w:ascii="Arial" w:hAnsi="Arial" w:cs="Arial"/>
          <w:kern w:val="1"/>
          <w:sz w:val="26"/>
          <w:szCs w:val="26"/>
        </w:rPr>
        <w:t>summarise (use a brief account of their ideas) …</w:t>
      </w:r>
    </w:p>
    <w:p w:rsidR="002A0FA3" w:rsidRPr="00060D80" w:rsidRDefault="002A0FA3" w:rsidP="002A0FA3">
      <w:pPr>
        <w:widowControl w:val="0"/>
        <w:autoSpaceDE w:val="0"/>
        <w:autoSpaceDN w:val="0"/>
        <w:adjustRightInd w:val="0"/>
        <w:spacing w:after="0" w:line="240" w:lineRule="auto"/>
        <w:rPr>
          <w:rFonts w:ascii="Arial" w:hAnsi="Arial" w:cs="Arial"/>
          <w:kern w:val="1"/>
          <w:sz w:val="26"/>
          <w:szCs w:val="26"/>
        </w:rPr>
      </w:pPr>
      <w:r w:rsidRPr="00060D80">
        <w:rPr>
          <w:rFonts w:ascii="Arial" w:hAnsi="Arial" w:cs="Arial"/>
          <w:kern w:val="1"/>
          <w:sz w:val="26"/>
          <w:szCs w:val="26"/>
        </w:rPr>
        <w:t>Failure to acknowledge your source is plagiarism and is unacceptable. Below are examples of how to reference correctly.</w:t>
      </w:r>
    </w:p>
    <w:p w:rsidR="008F4CB0" w:rsidRDefault="008F4CB0" w:rsidP="002A0FA3">
      <w:pPr>
        <w:spacing w:after="0" w:line="240" w:lineRule="auto"/>
      </w:pPr>
    </w:p>
    <w:p w:rsidR="002A0FA3" w:rsidRDefault="002A0FA3" w:rsidP="002A0FA3">
      <w:pPr>
        <w:widowControl w:val="0"/>
        <w:autoSpaceDE w:val="0"/>
        <w:autoSpaceDN w:val="0"/>
        <w:adjustRightInd w:val="0"/>
        <w:spacing w:after="300" w:line="380" w:lineRule="atLeast"/>
        <w:rPr>
          <w:rFonts w:ascii="Arial" w:hAnsi="Arial" w:cs="Arial"/>
          <w:b/>
          <w:bCs/>
          <w:kern w:val="1"/>
          <w:sz w:val="26"/>
          <w:szCs w:val="26"/>
        </w:rPr>
      </w:pPr>
      <w:r w:rsidRPr="00060D80">
        <w:rPr>
          <w:rFonts w:ascii="Arial" w:hAnsi="Arial" w:cs="Arial"/>
          <w:b/>
          <w:bCs/>
          <w:kern w:val="1"/>
          <w:sz w:val="26"/>
          <w:szCs w:val="26"/>
          <w:u w:val="single"/>
        </w:rPr>
        <w:t>Citations</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rPr>
      </w:pPr>
      <w:r>
        <w:rPr>
          <w:rFonts w:ascii="Arial" w:hAnsi="Arial" w:cs="Arial"/>
          <w:b/>
          <w:bCs/>
          <w:kern w:val="1"/>
          <w:sz w:val="26"/>
          <w:szCs w:val="26"/>
        </w:rPr>
        <w:t xml:space="preserve">Rule: </w:t>
      </w:r>
      <w:r w:rsidRPr="00060D80">
        <w:rPr>
          <w:rFonts w:ascii="Arial" w:hAnsi="Arial" w:cs="Arial"/>
          <w:kern w:val="1"/>
          <w:sz w:val="26"/>
          <w:szCs w:val="26"/>
        </w:rPr>
        <w:t xml:space="preserve">Citations (footnotes, endnotes or in-text) are used to credit the sources of specific ideas as well as information and quotations.The basic rule is: Present sufficient citation for </w:t>
      </w:r>
      <w:r>
        <w:rPr>
          <w:rFonts w:ascii="Arial" w:hAnsi="Arial" w:cs="Arial"/>
          <w:kern w:val="1"/>
          <w:sz w:val="26"/>
          <w:szCs w:val="26"/>
        </w:rPr>
        <w:t>the teacher</w:t>
      </w:r>
      <w:r w:rsidRPr="00060D80">
        <w:rPr>
          <w:rFonts w:ascii="Arial" w:hAnsi="Arial" w:cs="Arial"/>
          <w:kern w:val="1"/>
          <w:sz w:val="26"/>
          <w:szCs w:val="26"/>
        </w:rPr>
        <w:t xml:space="preserve"> to find the origi</w:t>
      </w:r>
      <w:r>
        <w:rPr>
          <w:rFonts w:ascii="Arial" w:hAnsi="Arial" w:cs="Arial"/>
          <w:kern w:val="1"/>
          <w:sz w:val="26"/>
          <w:szCs w:val="26"/>
        </w:rPr>
        <w:t xml:space="preserve">ns of and check on the accuracy </w:t>
      </w:r>
      <w:r w:rsidRPr="00060D80">
        <w:rPr>
          <w:rFonts w:ascii="Arial" w:hAnsi="Arial" w:cs="Arial"/>
          <w:kern w:val="1"/>
          <w:sz w:val="26"/>
          <w:szCs w:val="26"/>
        </w:rPr>
        <w:t xml:space="preserve">of what you have written. The citation needs to include sufficient </w:t>
      </w:r>
      <w:r w:rsidRPr="00060D80">
        <w:rPr>
          <w:rFonts w:ascii="Arial" w:hAnsi="Arial" w:cs="Arial"/>
          <w:kern w:val="1"/>
          <w:sz w:val="26"/>
          <w:szCs w:val="26"/>
        </w:rPr>
        <w:lastRenderedPageBreak/>
        <w:t>information for a person to locate that source and check the accuracy of your use of it.</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rPr>
      </w:pPr>
      <w:r w:rsidRPr="00060D80">
        <w:rPr>
          <w:rFonts w:ascii="Arial" w:hAnsi="Arial" w:cs="Arial"/>
          <w:kern w:val="1"/>
          <w:sz w:val="26"/>
          <w:szCs w:val="26"/>
        </w:rPr>
        <w:t xml:space="preserve">Sample 1. Pike, D. </w:t>
      </w:r>
      <w:r w:rsidRPr="00060D80">
        <w:rPr>
          <w:rFonts w:ascii="Arial" w:hAnsi="Arial" w:cs="Arial"/>
          <w:i/>
          <w:iCs/>
          <w:kern w:val="1"/>
          <w:sz w:val="26"/>
          <w:szCs w:val="26"/>
        </w:rPr>
        <w:t>Paradise of Dissent</w:t>
      </w:r>
      <w:r w:rsidRPr="00060D80">
        <w:rPr>
          <w:rFonts w:ascii="Arial" w:hAnsi="Arial" w:cs="Arial"/>
          <w:kern w:val="1"/>
          <w:sz w:val="26"/>
          <w:szCs w:val="26"/>
        </w:rPr>
        <w:t>, Melbourne University Press, 1957, p. 114</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val="single" w:color="7F7D78"/>
        </w:rPr>
        <w:t>2. Primary Sources: Unpublished, Unofficial</w:t>
      </w:r>
      <w:r w:rsidRPr="00060D80">
        <w:rPr>
          <w:rFonts w:ascii="Arial" w:hAnsi="Arial" w:cs="Arial"/>
          <w:b/>
          <w:bCs/>
          <w:kern w:val="1"/>
          <w:sz w:val="26"/>
          <w:szCs w:val="26"/>
          <w:u w:color="7F7D78"/>
        </w:rPr>
        <w:t>  </w:t>
      </w:r>
      <w:r w:rsidRPr="00060D80">
        <w:rPr>
          <w:rFonts w:ascii="Arial" w:hAnsi="Arial" w:cs="Arial"/>
          <w:b/>
          <w:bCs/>
          <w:kern w:val="1"/>
          <w:sz w:val="26"/>
          <w:szCs w:val="26"/>
          <w:u w:val="single" w:color="7F7D78"/>
        </w:rPr>
        <w:t xml:space="preserve">2.a </w:t>
      </w:r>
      <w:r w:rsidRPr="00060D80">
        <w:rPr>
          <w:rFonts w:ascii="Arial" w:hAnsi="Arial" w:cs="Arial"/>
          <w:b/>
          <w:bCs/>
          <w:kern w:val="1"/>
          <w:sz w:val="26"/>
          <w:szCs w:val="26"/>
          <w:u w:color="7F7D78"/>
        </w:rPr>
        <w:t>Email Message</w:t>
      </w:r>
      <w:r w:rsidRPr="00060D80">
        <w:rPr>
          <w:rFonts w:ascii="Arial" w:hAnsi="Arial" w:cs="Arial"/>
          <w:kern w:val="1"/>
          <w:sz w:val="26"/>
          <w:szCs w:val="26"/>
          <w:u w:color="7F7D78"/>
        </w:rPr>
        <w:t> </w:t>
      </w:r>
      <w:r w:rsidRPr="00060D80">
        <w:rPr>
          <w:rFonts w:ascii="Arial" w:hAnsi="Arial" w:cs="Arial"/>
          <w:i/>
          <w:iCs/>
          <w:kern w:val="1"/>
          <w:sz w:val="26"/>
          <w:szCs w:val="26"/>
          <w:u w:color="7F7D78"/>
        </w:rPr>
        <w:t>Sample</w:t>
      </w:r>
      <w:r w:rsidRPr="00060D80">
        <w:rPr>
          <w:rFonts w:ascii="Arial" w:hAnsi="Arial" w:cs="Arial"/>
          <w:kern w:val="1"/>
          <w:sz w:val="26"/>
          <w:szCs w:val="26"/>
          <w:u w:color="7F7D78"/>
        </w:rPr>
        <w:t> V Chlap, WWW Page Standards (email from veronica@naa.gov.au to kerriw@naa.gov.au), 10 May 1998</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color="7F7D78"/>
        </w:rPr>
        <w:t>Original Records (eg Letters) Rule</w:t>
      </w:r>
      <w:r w:rsidRPr="00060D80">
        <w:rPr>
          <w:rFonts w:ascii="Arial" w:hAnsi="Arial" w:cs="Arial"/>
          <w:kern w:val="1"/>
          <w:sz w:val="26"/>
          <w:szCs w:val="26"/>
          <w:u w:color="7F7D78"/>
        </w:rPr>
        <w:t> For original records such as letters, identify the sender and receiver, the date of the letter, and where the record is kept. </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i/>
          <w:iCs/>
          <w:kern w:val="1"/>
          <w:sz w:val="26"/>
          <w:szCs w:val="26"/>
          <w:u w:color="7F7D78"/>
        </w:rPr>
        <w:t>Sample</w:t>
      </w:r>
      <w:r w:rsidRPr="00060D80">
        <w:rPr>
          <w:rFonts w:ascii="Arial" w:hAnsi="Arial" w:cs="Arial"/>
          <w:kern w:val="1"/>
          <w:sz w:val="26"/>
          <w:szCs w:val="26"/>
          <w:u w:color="7F7D78"/>
        </w:rPr>
        <w:t> Letter from Susan Brown to Eric Brown, dated 3.4.1918 (original in family archives).</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color="7F7D78"/>
        </w:rPr>
        <w:t>Oral History Interviews </w:t>
      </w:r>
      <w:r w:rsidRPr="00060D80">
        <w:rPr>
          <w:rFonts w:ascii="Arial" w:hAnsi="Arial" w:cs="Arial"/>
          <w:i/>
          <w:iCs/>
          <w:kern w:val="1"/>
          <w:sz w:val="26"/>
          <w:szCs w:val="26"/>
          <w:u w:color="7F7D78"/>
        </w:rPr>
        <w:t xml:space="preserve">Sample </w:t>
      </w:r>
      <w:r w:rsidRPr="00060D80">
        <w:rPr>
          <w:rFonts w:ascii="Arial" w:hAnsi="Arial" w:cs="Arial"/>
          <w:kern w:val="1"/>
          <w:sz w:val="26"/>
          <w:szCs w:val="26"/>
          <w:u w:color="7F7D78"/>
        </w:rPr>
        <w:t xml:space="preserve"> Interview </w:t>
      </w:r>
      <w:r>
        <w:rPr>
          <w:rFonts w:ascii="Arial" w:hAnsi="Arial" w:cs="Arial"/>
          <w:kern w:val="1"/>
          <w:sz w:val="26"/>
          <w:szCs w:val="26"/>
          <w:u w:color="7F7D78"/>
        </w:rPr>
        <w:t>with Mrs C. Zanetti, 5 May 1998</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val="single" w:color="7F7D78"/>
        </w:rPr>
        <w:t>Primary Sources: Published, Official</w:t>
      </w:r>
    </w:p>
    <w:p w:rsidR="00B32A32" w:rsidRDefault="002A0FA3" w:rsidP="002A0FA3">
      <w:pPr>
        <w:widowControl w:val="0"/>
        <w:autoSpaceDE w:val="0"/>
        <w:autoSpaceDN w:val="0"/>
        <w:adjustRightInd w:val="0"/>
        <w:spacing w:after="300" w:line="380" w:lineRule="atLeast"/>
        <w:rPr>
          <w:rFonts w:ascii="Arial" w:hAnsi="Arial" w:cs="Arial"/>
          <w:b/>
          <w:bCs/>
          <w:kern w:val="1"/>
          <w:sz w:val="26"/>
          <w:szCs w:val="26"/>
          <w:u w:color="7F7D78"/>
        </w:rPr>
      </w:pPr>
      <w:r w:rsidRPr="00060D80">
        <w:rPr>
          <w:rFonts w:ascii="Arial" w:hAnsi="Arial" w:cs="Arial"/>
          <w:b/>
          <w:bCs/>
          <w:kern w:val="1"/>
          <w:sz w:val="26"/>
          <w:szCs w:val="26"/>
          <w:u w:color="7F7D78"/>
        </w:rPr>
        <w:t>Books with one author</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kern w:val="1"/>
          <w:sz w:val="26"/>
          <w:szCs w:val="26"/>
          <w:u w:color="7F7D78"/>
        </w:rPr>
        <w:t>Cite:</w:t>
      </w:r>
    </w:p>
    <w:p w:rsidR="002A0FA3" w:rsidRPr="00B32A32" w:rsidRDefault="002A0FA3" w:rsidP="00B32A32">
      <w:pPr>
        <w:pStyle w:val="ListParagraph"/>
        <w:widowControl w:val="0"/>
        <w:numPr>
          <w:ilvl w:val="0"/>
          <w:numId w:val="11"/>
        </w:numPr>
        <w:tabs>
          <w:tab w:val="left" w:pos="220"/>
          <w:tab w:val="left" w:pos="720"/>
        </w:tabs>
        <w:autoSpaceDE w:val="0"/>
        <w:autoSpaceDN w:val="0"/>
        <w:adjustRightInd w:val="0"/>
        <w:spacing w:after="0" w:line="240" w:lineRule="auto"/>
        <w:ind w:left="714" w:hanging="357"/>
        <w:rPr>
          <w:rFonts w:ascii="Arial" w:hAnsi="Arial" w:cs="Arial"/>
          <w:kern w:val="1"/>
          <w:sz w:val="26"/>
          <w:szCs w:val="26"/>
          <w:u w:color="7F7D78"/>
        </w:rPr>
      </w:pPr>
      <w:r w:rsidRPr="00B32A32">
        <w:rPr>
          <w:rFonts w:ascii="Arial" w:hAnsi="Arial" w:cs="Arial"/>
          <w:kern w:val="1"/>
          <w:sz w:val="26"/>
          <w:szCs w:val="26"/>
          <w:u w:color="7F7D78"/>
        </w:rPr>
        <w:t>author’s last name and initials</w:t>
      </w:r>
    </w:p>
    <w:p w:rsidR="002A0FA3" w:rsidRPr="00B32A32" w:rsidRDefault="002A0FA3" w:rsidP="00B32A32">
      <w:pPr>
        <w:pStyle w:val="ListParagraph"/>
        <w:widowControl w:val="0"/>
        <w:numPr>
          <w:ilvl w:val="0"/>
          <w:numId w:val="11"/>
        </w:numPr>
        <w:tabs>
          <w:tab w:val="left" w:pos="220"/>
          <w:tab w:val="left" w:pos="720"/>
        </w:tabs>
        <w:autoSpaceDE w:val="0"/>
        <w:autoSpaceDN w:val="0"/>
        <w:adjustRightInd w:val="0"/>
        <w:spacing w:after="0" w:line="240" w:lineRule="auto"/>
        <w:ind w:left="714" w:hanging="357"/>
        <w:rPr>
          <w:rFonts w:ascii="Arial" w:hAnsi="Arial" w:cs="Arial"/>
          <w:kern w:val="1"/>
          <w:sz w:val="26"/>
          <w:szCs w:val="26"/>
          <w:u w:color="7F7D78"/>
        </w:rPr>
      </w:pPr>
      <w:r w:rsidRPr="00B32A32">
        <w:rPr>
          <w:rFonts w:ascii="Arial" w:hAnsi="Arial" w:cs="Arial"/>
          <w:kern w:val="1"/>
          <w:sz w:val="26"/>
          <w:szCs w:val="26"/>
          <w:u w:color="7F7D78"/>
        </w:rPr>
        <w:t>year of publication</w:t>
      </w:r>
    </w:p>
    <w:p w:rsidR="002A0FA3" w:rsidRPr="00B32A32" w:rsidRDefault="002A0FA3" w:rsidP="00B32A32">
      <w:pPr>
        <w:pStyle w:val="ListParagraph"/>
        <w:widowControl w:val="0"/>
        <w:numPr>
          <w:ilvl w:val="0"/>
          <w:numId w:val="11"/>
        </w:numPr>
        <w:tabs>
          <w:tab w:val="left" w:pos="220"/>
          <w:tab w:val="left" w:pos="720"/>
        </w:tabs>
        <w:autoSpaceDE w:val="0"/>
        <w:autoSpaceDN w:val="0"/>
        <w:adjustRightInd w:val="0"/>
        <w:spacing w:after="0" w:line="240" w:lineRule="auto"/>
        <w:ind w:left="714" w:hanging="357"/>
        <w:rPr>
          <w:rFonts w:ascii="Arial" w:hAnsi="Arial" w:cs="Arial"/>
          <w:kern w:val="1"/>
          <w:sz w:val="26"/>
          <w:szCs w:val="26"/>
          <w:u w:color="7F7D78"/>
        </w:rPr>
      </w:pPr>
      <w:r w:rsidRPr="00B32A32">
        <w:rPr>
          <w:rFonts w:ascii="Arial" w:hAnsi="Arial" w:cs="Arial"/>
          <w:kern w:val="1"/>
          <w:sz w:val="26"/>
          <w:szCs w:val="26"/>
          <w:u w:color="7F7D78"/>
        </w:rPr>
        <w:t>title of book – in italics</w:t>
      </w:r>
    </w:p>
    <w:p w:rsidR="002A0FA3" w:rsidRPr="00B32A32" w:rsidRDefault="002A0FA3" w:rsidP="00B32A32">
      <w:pPr>
        <w:pStyle w:val="ListParagraph"/>
        <w:widowControl w:val="0"/>
        <w:numPr>
          <w:ilvl w:val="0"/>
          <w:numId w:val="11"/>
        </w:numPr>
        <w:tabs>
          <w:tab w:val="left" w:pos="220"/>
          <w:tab w:val="left" w:pos="720"/>
        </w:tabs>
        <w:autoSpaceDE w:val="0"/>
        <w:autoSpaceDN w:val="0"/>
        <w:adjustRightInd w:val="0"/>
        <w:spacing w:after="0" w:line="240" w:lineRule="auto"/>
        <w:ind w:left="714" w:hanging="357"/>
        <w:rPr>
          <w:rFonts w:ascii="Arial" w:hAnsi="Arial" w:cs="Arial"/>
          <w:kern w:val="1"/>
          <w:sz w:val="26"/>
          <w:szCs w:val="26"/>
          <w:u w:color="7F7D78"/>
        </w:rPr>
      </w:pPr>
      <w:r w:rsidRPr="00B32A32">
        <w:rPr>
          <w:rFonts w:ascii="Arial" w:hAnsi="Arial" w:cs="Arial"/>
          <w:kern w:val="1"/>
          <w:sz w:val="26"/>
          <w:szCs w:val="26"/>
          <w:u w:color="7F7D78"/>
        </w:rPr>
        <w:t>publisher</w:t>
      </w:r>
    </w:p>
    <w:p w:rsidR="002A0FA3" w:rsidRDefault="002A0FA3" w:rsidP="00B32A32">
      <w:pPr>
        <w:pStyle w:val="ListParagraph"/>
        <w:widowControl w:val="0"/>
        <w:numPr>
          <w:ilvl w:val="0"/>
          <w:numId w:val="11"/>
        </w:numPr>
        <w:tabs>
          <w:tab w:val="left" w:pos="220"/>
          <w:tab w:val="left" w:pos="720"/>
        </w:tabs>
        <w:autoSpaceDE w:val="0"/>
        <w:autoSpaceDN w:val="0"/>
        <w:adjustRightInd w:val="0"/>
        <w:spacing w:after="0" w:line="240" w:lineRule="auto"/>
        <w:ind w:left="714" w:hanging="357"/>
        <w:rPr>
          <w:rFonts w:ascii="Arial" w:hAnsi="Arial" w:cs="Arial"/>
          <w:kern w:val="1"/>
          <w:sz w:val="26"/>
          <w:szCs w:val="26"/>
          <w:u w:color="7F7D78"/>
        </w:rPr>
      </w:pPr>
      <w:r w:rsidRPr="00B32A32">
        <w:rPr>
          <w:rFonts w:ascii="Arial" w:hAnsi="Arial" w:cs="Arial"/>
          <w:kern w:val="1"/>
          <w:sz w:val="26"/>
          <w:szCs w:val="26"/>
          <w:u w:color="7F7D78"/>
        </w:rPr>
        <w:t>place of publication</w:t>
      </w:r>
    </w:p>
    <w:p w:rsidR="00B32A32" w:rsidRPr="00B32A32" w:rsidRDefault="00B32A32" w:rsidP="00053D4F">
      <w:pPr>
        <w:pStyle w:val="ListParagraph"/>
        <w:widowControl w:val="0"/>
        <w:tabs>
          <w:tab w:val="left" w:pos="220"/>
          <w:tab w:val="left" w:pos="720"/>
        </w:tabs>
        <w:autoSpaceDE w:val="0"/>
        <w:autoSpaceDN w:val="0"/>
        <w:adjustRightInd w:val="0"/>
        <w:spacing w:after="0" w:line="240" w:lineRule="auto"/>
        <w:ind w:left="714"/>
        <w:rPr>
          <w:rFonts w:ascii="Arial" w:hAnsi="Arial" w:cs="Arial"/>
          <w:kern w:val="1"/>
          <w:sz w:val="26"/>
          <w:szCs w:val="26"/>
          <w:u w:color="7F7D78"/>
        </w:rPr>
      </w:pP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i/>
          <w:iCs/>
          <w:kern w:val="1"/>
          <w:sz w:val="26"/>
          <w:szCs w:val="26"/>
          <w:u w:color="7F7D78"/>
        </w:rPr>
        <w:t> Sample</w:t>
      </w:r>
      <w:r w:rsidRPr="00060D80">
        <w:rPr>
          <w:rFonts w:ascii="Arial" w:hAnsi="Arial" w:cs="Arial"/>
          <w:kern w:val="1"/>
          <w:sz w:val="26"/>
          <w:szCs w:val="26"/>
          <w:u w:color="7F7D78"/>
        </w:rPr>
        <w:t xml:space="preserve"> Olesnicki, G. 1993, </w:t>
      </w:r>
      <w:r w:rsidRPr="00060D80">
        <w:rPr>
          <w:rFonts w:ascii="Arial" w:hAnsi="Arial" w:cs="Arial"/>
          <w:i/>
          <w:iCs/>
          <w:kern w:val="1"/>
          <w:sz w:val="26"/>
          <w:szCs w:val="26"/>
          <w:u w:color="7F7D78"/>
        </w:rPr>
        <w:t>The World Around Us</w:t>
      </w:r>
      <w:r w:rsidRPr="00060D80">
        <w:rPr>
          <w:rFonts w:ascii="Arial" w:hAnsi="Arial" w:cs="Arial"/>
          <w:kern w:val="1"/>
          <w:sz w:val="26"/>
          <w:szCs w:val="26"/>
          <w:u w:color="7F7D78"/>
        </w:rPr>
        <w:t>, Redback Books, New York</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color="7F7D78"/>
        </w:rPr>
        <w:t>Chapters, Essays and Articles (included in volume edited by another). </w:t>
      </w:r>
      <w:r w:rsidRPr="00060D80">
        <w:rPr>
          <w:rFonts w:ascii="Arial" w:hAnsi="Arial" w:cs="Arial"/>
          <w:i/>
          <w:iCs/>
          <w:kern w:val="1"/>
          <w:sz w:val="26"/>
          <w:szCs w:val="26"/>
          <w:u w:color="7F7D78"/>
        </w:rPr>
        <w:t>Sample </w:t>
      </w:r>
      <w:r w:rsidRPr="00060D80">
        <w:rPr>
          <w:rFonts w:ascii="Arial" w:hAnsi="Arial" w:cs="Arial"/>
          <w:kern w:val="1"/>
          <w:sz w:val="26"/>
          <w:szCs w:val="26"/>
          <w:u w:color="7F7D78"/>
        </w:rPr>
        <w:t xml:space="preserve">Riley, M.S. and Heller, J.I. 1983, “Development of children’s problem-solving ability”, in </w:t>
      </w:r>
      <w:r w:rsidRPr="00060D80">
        <w:rPr>
          <w:rFonts w:ascii="Arial" w:hAnsi="Arial" w:cs="Arial"/>
          <w:i/>
          <w:iCs/>
          <w:kern w:val="1"/>
          <w:sz w:val="26"/>
          <w:szCs w:val="26"/>
          <w:u w:color="7F7D78"/>
        </w:rPr>
        <w:t>The Development of Mathematical Thinking,</w:t>
      </w:r>
      <w:r w:rsidRPr="00060D80">
        <w:rPr>
          <w:rFonts w:ascii="Arial" w:hAnsi="Arial" w:cs="Arial"/>
          <w:kern w:val="1"/>
          <w:sz w:val="26"/>
          <w:szCs w:val="26"/>
          <w:u w:color="7F7D78"/>
        </w:rPr>
        <w:t xml:space="preserve"> ed H.P. Ginsberg, Academic Press, New York, pp 153-196</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color="7F7D78"/>
        </w:rPr>
        <w:t>Pamphlet without an acknowledged author</w:t>
      </w:r>
      <w:r w:rsidRPr="00060D80">
        <w:rPr>
          <w:rFonts w:ascii="Arial" w:hAnsi="Arial" w:cs="Arial"/>
          <w:i/>
          <w:iCs/>
          <w:kern w:val="1"/>
          <w:sz w:val="26"/>
          <w:szCs w:val="26"/>
          <w:u w:color="7F7D78"/>
        </w:rPr>
        <w:t>  Sample </w:t>
      </w:r>
      <w:r w:rsidRPr="00060D80">
        <w:rPr>
          <w:rFonts w:ascii="Arial" w:hAnsi="Arial" w:cs="Arial"/>
          <w:kern w:val="1"/>
          <w:sz w:val="26"/>
          <w:szCs w:val="26"/>
          <w:u w:color="7F7D78"/>
        </w:rPr>
        <w:t xml:space="preserve"> Peanuts Puff” 1968 </w:t>
      </w:r>
      <w:r w:rsidRPr="00060D80">
        <w:rPr>
          <w:rFonts w:ascii="Arial" w:hAnsi="Arial" w:cs="Arial"/>
          <w:i/>
          <w:iCs/>
          <w:kern w:val="1"/>
          <w:sz w:val="26"/>
          <w:szCs w:val="26"/>
          <w:u w:color="7F7D78"/>
        </w:rPr>
        <w:lastRenderedPageBreak/>
        <w:t>Sweet ‘n Thin</w:t>
      </w:r>
      <w:r w:rsidRPr="00060D80">
        <w:rPr>
          <w:rFonts w:ascii="Arial" w:hAnsi="Arial" w:cs="Arial"/>
          <w:kern w:val="1"/>
          <w:sz w:val="26"/>
          <w:szCs w:val="26"/>
          <w:u w:color="7F7D78"/>
        </w:rPr>
        <w:t>. The Pillsbury Company, p. 30</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color="7F7D78"/>
        </w:rPr>
        <w:t>Periodicals and Journals</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Arial" w:hAnsi="Arial" w:cs="Arial"/>
          <w:kern w:val="1"/>
          <w:sz w:val="20"/>
          <w:szCs w:val="26"/>
          <w:u w:color="7F7D78"/>
        </w:rPr>
      </w:pPr>
      <w:r w:rsidRPr="002A0FA3">
        <w:rPr>
          <w:rFonts w:ascii="Calibri" w:hAnsi="Calibri" w:cs="Calibri"/>
          <w:kern w:val="1"/>
          <w:sz w:val="26"/>
          <w:szCs w:val="32"/>
          <w:u w:color="7F7D78"/>
        </w:rPr>
        <w:t>author’s last name and initials</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Arial" w:hAnsi="Arial" w:cs="Arial"/>
          <w:kern w:val="1"/>
          <w:sz w:val="20"/>
          <w:szCs w:val="26"/>
          <w:u w:color="7F7D78"/>
        </w:rPr>
      </w:pPr>
      <w:r w:rsidRPr="002A0FA3">
        <w:rPr>
          <w:rFonts w:ascii="Calibri" w:hAnsi="Calibri" w:cs="Calibri"/>
          <w:kern w:val="1"/>
          <w:sz w:val="26"/>
          <w:szCs w:val="32"/>
          <w:u w:color="7F7D78"/>
        </w:rPr>
        <w:t>year of publication</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Arial" w:hAnsi="Arial" w:cs="Arial"/>
          <w:kern w:val="1"/>
          <w:sz w:val="20"/>
          <w:szCs w:val="26"/>
          <w:u w:color="7F7D78"/>
        </w:rPr>
      </w:pPr>
      <w:r w:rsidRPr="002A0FA3">
        <w:rPr>
          <w:rFonts w:ascii="Calibri" w:hAnsi="Calibri" w:cs="Calibri"/>
          <w:kern w:val="1"/>
          <w:sz w:val="26"/>
          <w:szCs w:val="32"/>
          <w:u w:color="7F7D78"/>
        </w:rPr>
        <w:t>title of article enclosed in quotation marks</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Arial" w:hAnsi="Arial" w:cs="Arial"/>
          <w:kern w:val="1"/>
          <w:sz w:val="20"/>
          <w:szCs w:val="26"/>
          <w:u w:color="7F7D78"/>
        </w:rPr>
      </w:pPr>
      <w:r w:rsidRPr="002A0FA3">
        <w:rPr>
          <w:rFonts w:ascii="Calibri" w:hAnsi="Calibri" w:cs="Calibri"/>
          <w:kern w:val="1"/>
          <w:sz w:val="26"/>
          <w:szCs w:val="32"/>
          <w:u w:color="7F7D78"/>
        </w:rPr>
        <w:t>title of journal or periodical – in italics</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Arial" w:hAnsi="Arial" w:cs="Arial"/>
          <w:kern w:val="1"/>
          <w:sz w:val="20"/>
          <w:szCs w:val="26"/>
          <w:u w:color="7F7D78"/>
        </w:rPr>
      </w:pPr>
      <w:r w:rsidRPr="002A0FA3">
        <w:rPr>
          <w:rFonts w:ascii="Calibri" w:hAnsi="Calibri" w:cs="Calibri"/>
          <w:kern w:val="1"/>
          <w:sz w:val="26"/>
          <w:szCs w:val="32"/>
          <w:u w:color="7F7D78"/>
        </w:rPr>
        <w:t>volume number if applicable</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Arial" w:hAnsi="Arial" w:cs="Arial"/>
          <w:kern w:val="1"/>
          <w:sz w:val="20"/>
          <w:szCs w:val="26"/>
          <w:u w:color="7F7D78"/>
        </w:rPr>
      </w:pPr>
      <w:r w:rsidRPr="002A0FA3">
        <w:rPr>
          <w:rFonts w:ascii="Calibri" w:hAnsi="Calibri" w:cs="Calibri"/>
          <w:kern w:val="1"/>
          <w:sz w:val="26"/>
          <w:szCs w:val="32"/>
          <w:u w:color="7F7D78"/>
        </w:rPr>
        <w:t>issue number if applicable</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Arial" w:hAnsi="Arial" w:cs="Arial"/>
          <w:kern w:val="1"/>
          <w:sz w:val="20"/>
          <w:szCs w:val="26"/>
          <w:u w:color="7F7D78"/>
        </w:rPr>
      </w:pPr>
      <w:r w:rsidRPr="002A0FA3">
        <w:rPr>
          <w:rFonts w:ascii="Calibri" w:hAnsi="Calibri" w:cs="Calibri"/>
          <w:kern w:val="1"/>
          <w:sz w:val="26"/>
          <w:szCs w:val="32"/>
          <w:u w:color="7F7D78"/>
        </w:rPr>
        <w:t>page number(s)</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i/>
          <w:iCs/>
          <w:kern w:val="1"/>
          <w:sz w:val="26"/>
          <w:szCs w:val="26"/>
          <w:u w:color="7F7D78"/>
        </w:rPr>
        <w:t> Sample</w:t>
      </w:r>
      <w:r w:rsidRPr="00060D80">
        <w:rPr>
          <w:rFonts w:ascii="Arial" w:hAnsi="Arial" w:cs="Arial"/>
          <w:kern w:val="1"/>
          <w:sz w:val="26"/>
          <w:szCs w:val="26"/>
          <w:u w:color="7F7D78"/>
        </w:rPr>
        <w:t xml:space="preserve">  Oeland, Glenn,. 1996 “Emperors of the Ice”. </w:t>
      </w:r>
      <w:r w:rsidRPr="00060D80">
        <w:rPr>
          <w:rFonts w:ascii="Arial" w:hAnsi="Arial" w:cs="Arial"/>
          <w:i/>
          <w:iCs/>
          <w:kern w:val="1"/>
          <w:sz w:val="26"/>
          <w:szCs w:val="26"/>
          <w:u w:color="7F7D78"/>
        </w:rPr>
        <w:t>National Geographic</w:t>
      </w:r>
      <w:r w:rsidRPr="00060D80">
        <w:rPr>
          <w:rFonts w:ascii="Arial" w:hAnsi="Arial" w:cs="Arial"/>
          <w:kern w:val="1"/>
          <w:sz w:val="26"/>
          <w:szCs w:val="26"/>
          <w:u w:color="7F7D78"/>
        </w:rPr>
        <w:t>, Vol. 189, No. 3, March 1996 pp. 53-71</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Pr>
          <w:rFonts w:ascii="Arial" w:hAnsi="Arial" w:cs="Arial"/>
          <w:b/>
          <w:bCs/>
          <w:kern w:val="1"/>
          <w:sz w:val="26"/>
          <w:szCs w:val="26"/>
          <w:u w:color="7F7D78"/>
        </w:rPr>
        <w:t xml:space="preserve">Reference Books </w:t>
      </w:r>
      <w:r w:rsidRPr="00060D80">
        <w:rPr>
          <w:rFonts w:ascii="Arial" w:hAnsi="Arial" w:cs="Arial"/>
          <w:b/>
          <w:bCs/>
          <w:kern w:val="1"/>
          <w:sz w:val="26"/>
          <w:szCs w:val="26"/>
          <w:u w:color="7F7D78"/>
        </w:rPr>
        <w:t>Rule</w:t>
      </w:r>
    </w:p>
    <w:p w:rsidR="002A0FA3" w:rsidRPr="002A0FA3" w:rsidRDefault="002A0FA3" w:rsidP="002A0FA3">
      <w:pPr>
        <w:widowControl w:val="0"/>
        <w:tabs>
          <w:tab w:val="left" w:pos="220"/>
          <w:tab w:val="left" w:pos="720"/>
        </w:tabs>
        <w:autoSpaceDE w:val="0"/>
        <w:autoSpaceDN w:val="0"/>
        <w:adjustRightInd w:val="0"/>
        <w:spacing w:after="0" w:line="240" w:lineRule="auto"/>
        <w:rPr>
          <w:rFonts w:ascii="Calibri" w:hAnsi="Calibri" w:cs="Calibri"/>
          <w:kern w:val="1"/>
          <w:sz w:val="26"/>
          <w:szCs w:val="32"/>
          <w:u w:color="7F7D78"/>
        </w:rPr>
      </w:pPr>
      <w:r w:rsidRPr="002A0FA3">
        <w:rPr>
          <w:rFonts w:ascii="Calibri" w:hAnsi="Calibri" w:cs="Calibri"/>
          <w:kern w:val="1"/>
          <w:sz w:val="26"/>
          <w:szCs w:val="32"/>
          <w:u w:color="7F7D78"/>
        </w:rPr>
        <w:t>Cite:</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Calibri" w:hAnsi="Calibri" w:cs="Calibri"/>
          <w:kern w:val="1"/>
          <w:sz w:val="26"/>
          <w:szCs w:val="32"/>
          <w:u w:color="7F7D78"/>
        </w:rPr>
      </w:pPr>
      <w:r w:rsidRPr="002A0FA3">
        <w:rPr>
          <w:rFonts w:ascii="Calibri" w:hAnsi="Calibri" w:cs="Calibri"/>
          <w:kern w:val="1"/>
          <w:sz w:val="26"/>
          <w:szCs w:val="32"/>
          <w:u w:color="7F7D78"/>
        </w:rPr>
        <w:t>author/title of article</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Calibri" w:hAnsi="Calibri" w:cs="Calibri"/>
          <w:kern w:val="1"/>
          <w:sz w:val="26"/>
          <w:szCs w:val="32"/>
          <w:u w:color="7F7D78"/>
        </w:rPr>
      </w:pPr>
      <w:r w:rsidRPr="002A0FA3">
        <w:rPr>
          <w:rFonts w:ascii="Calibri" w:hAnsi="Calibri" w:cs="Calibri"/>
          <w:kern w:val="1"/>
          <w:sz w:val="26"/>
          <w:szCs w:val="32"/>
          <w:u w:color="7F7D78"/>
        </w:rPr>
        <w:t>name of encyclopaedia – in italics</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Calibri" w:hAnsi="Calibri" w:cs="Calibri"/>
          <w:kern w:val="1"/>
          <w:sz w:val="26"/>
          <w:szCs w:val="32"/>
          <w:u w:color="7F7D78"/>
        </w:rPr>
      </w:pPr>
      <w:r w:rsidRPr="002A0FA3">
        <w:rPr>
          <w:rFonts w:ascii="Calibri" w:hAnsi="Calibri" w:cs="Calibri"/>
          <w:kern w:val="1"/>
          <w:sz w:val="26"/>
          <w:szCs w:val="32"/>
          <w:u w:color="7F7D78"/>
        </w:rPr>
        <w:t>year of publication</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Calibri" w:hAnsi="Calibri" w:cs="Calibri"/>
          <w:kern w:val="1"/>
          <w:sz w:val="26"/>
          <w:szCs w:val="32"/>
          <w:u w:color="7F7D78"/>
        </w:rPr>
      </w:pPr>
      <w:r w:rsidRPr="002A0FA3">
        <w:rPr>
          <w:rFonts w:ascii="Calibri" w:hAnsi="Calibri" w:cs="Calibri"/>
          <w:kern w:val="1"/>
          <w:sz w:val="26"/>
          <w:szCs w:val="32"/>
          <w:u w:color="7F7D78"/>
        </w:rPr>
        <w:t>publisher</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Calibri" w:hAnsi="Calibri" w:cs="Calibri"/>
          <w:kern w:val="1"/>
          <w:sz w:val="26"/>
          <w:szCs w:val="32"/>
          <w:u w:color="7F7D78"/>
        </w:rPr>
      </w:pPr>
      <w:r w:rsidRPr="002A0FA3">
        <w:rPr>
          <w:rFonts w:ascii="Calibri" w:hAnsi="Calibri" w:cs="Calibri"/>
          <w:kern w:val="1"/>
          <w:sz w:val="26"/>
          <w:szCs w:val="32"/>
          <w:u w:color="7F7D78"/>
        </w:rPr>
        <w:t>place of publication</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Calibri" w:hAnsi="Calibri" w:cs="Calibri"/>
          <w:kern w:val="1"/>
          <w:sz w:val="26"/>
          <w:szCs w:val="32"/>
          <w:u w:color="7F7D78"/>
        </w:rPr>
      </w:pPr>
      <w:r w:rsidRPr="002A0FA3">
        <w:rPr>
          <w:rFonts w:ascii="Calibri" w:hAnsi="Calibri" w:cs="Calibri"/>
          <w:kern w:val="1"/>
          <w:sz w:val="26"/>
          <w:szCs w:val="32"/>
          <w:u w:color="7F7D78"/>
        </w:rPr>
        <w:t>volume number</w:t>
      </w:r>
    </w:p>
    <w:p w:rsidR="002A0FA3" w:rsidRPr="002A0FA3" w:rsidRDefault="002A0FA3" w:rsidP="002A0FA3">
      <w:pPr>
        <w:pStyle w:val="ListParagraph"/>
        <w:widowControl w:val="0"/>
        <w:numPr>
          <w:ilvl w:val="0"/>
          <w:numId w:val="10"/>
        </w:numPr>
        <w:tabs>
          <w:tab w:val="left" w:pos="220"/>
          <w:tab w:val="left" w:pos="720"/>
        </w:tabs>
        <w:autoSpaceDE w:val="0"/>
        <w:autoSpaceDN w:val="0"/>
        <w:adjustRightInd w:val="0"/>
        <w:spacing w:after="0" w:line="240" w:lineRule="auto"/>
        <w:ind w:left="714" w:hanging="357"/>
        <w:rPr>
          <w:rFonts w:ascii="Calibri" w:hAnsi="Calibri" w:cs="Calibri"/>
          <w:kern w:val="1"/>
          <w:sz w:val="26"/>
          <w:szCs w:val="32"/>
          <w:u w:color="7F7D78"/>
        </w:rPr>
      </w:pPr>
      <w:r w:rsidRPr="002A0FA3">
        <w:rPr>
          <w:rFonts w:ascii="Calibri" w:hAnsi="Calibri" w:cs="Calibri"/>
          <w:kern w:val="1"/>
          <w:sz w:val="26"/>
          <w:szCs w:val="32"/>
          <w:u w:color="7F7D78"/>
        </w:rPr>
        <w:t>page number(s) of article</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kern w:val="1"/>
          <w:sz w:val="26"/>
          <w:szCs w:val="26"/>
          <w:u w:color="7F7D78"/>
        </w:rPr>
        <w:t> </w:t>
      </w:r>
      <w:r w:rsidRPr="00060D80">
        <w:rPr>
          <w:rFonts w:ascii="Arial" w:hAnsi="Arial" w:cs="Arial"/>
          <w:i/>
          <w:iCs/>
          <w:kern w:val="1"/>
          <w:sz w:val="26"/>
          <w:szCs w:val="26"/>
          <w:u w:color="7F7D78"/>
        </w:rPr>
        <w:t> Sample </w:t>
      </w:r>
      <w:r w:rsidRPr="00060D80">
        <w:rPr>
          <w:rFonts w:ascii="Arial" w:hAnsi="Arial" w:cs="Arial"/>
          <w:kern w:val="1"/>
          <w:sz w:val="26"/>
          <w:szCs w:val="26"/>
          <w:u w:color="7F7D78"/>
        </w:rPr>
        <w:t xml:space="preserve">“Glacier”, </w:t>
      </w:r>
      <w:r w:rsidRPr="00060D80">
        <w:rPr>
          <w:rFonts w:ascii="Arial" w:hAnsi="Arial" w:cs="Arial"/>
          <w:i/>
          <w:iCs/>
          <w:kern w:val="1"/>
          <w:sz w:val="26"/>
          <w:szCs w:val="26"/>
          <w:u w:color="7F7D78"/>
        </w:rPr>
        <w:t>World Book Encyclopaedia</w:t>
      </w:r>
      <w:r w:rsidRPr="00060D80">
        <w:rPr>
          <w:rFonts w:ascii="Arial" w:hAnsi="Arial" w:cs="Arial"/>
          <w:kern w:val="1"/>
          <w:sz w:val="26"/>
          <w:szCs w:val="26"/>
          <w:u w:color="7F7D78"/>
        </w:rPr>
        <w:t>, Chicago: Field Enterprises, c 1992. vol. 8. pp. 173-176</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val="single" w:color="7F7D78"/>
        </w:rPr>
        <w:t>4. CD ROM</w:t>
      </w:r>
      <w:r w:rsidRPr="00060D80">
        <w:rPr>
          <w:rFonts w:ascii="Arial" w:hAnsi="Arial" w:cs="Arial"/>
          <w:b/>
          <w:bCs/>
          <w:kern w:val="1"/>
          <w:sz w:val="26"/>
          <w:szCs w:val="26"/>
          <w:u w:color="7F7D78"/>
        </w:rPr>
        <w:t> </w:t>
      </w:r>
      <w:r w:rsidRPr="00060D80">
        <w:rPr>
          <w:rFonts w:ascii="Arial" w:hAnsi="Arial" w:cs="Arial"/>
          <w:i/>
          <w:iCs/>
          <w:kern w:val="1"/>
          <w:sz w:val="26"/>
          <w:szCs w:val="26"/>
          <w:u w:color="7F7D78"/>
        </w:rPr>
        <w:t>Sample </w:t>
      </w:r>
      <w:r w:rsidRPr="00060D80">
        <w:rPr>
          <w:rFonts w:ascii="Arial" w:hAnsi="Arial" w:cs="Arial"/>
          <w:kern w:val="1"/>
          <w:sz w:val="26"/>
          <w:szCs w:val="26"/>
          <w:u w:color="7F7D78"/>
        </w:rPr>
        <w:t xml:space="preserve">Tropical Fish”, </w:t>
      </w:r>
      <w:r w:rsidRPr="00060D80">
        <w:rPr>
          <w:rFonts w:ascii="Arial" w:hAnsi="Arial" w:cs="Arial"/>
          <w:i/>
          <w:iCs/>
          <w:kern w:val="1"/>
          <w:sz w:val="26"/>
          <w:szCs w:val="26"/>
          <w:u w:color="7F7D78"/>
        </w:rPr>
        <w:t>Microsoft Encarta</w:t>
      </w:r>
      <w:r w:rsidRPr="00060D80">
        <w:rPr>
          <w:rFonts w:ascii="Arial" w:hAnsi="Arial" w:cs="Arial"/>
          <w:kern w:val="1"/>
          <w:sz w:val="26"/>
          <w:szCs w:val="26"/>
          <w:u w:color="7F7D78"/>
        </w:rPr>
        <w:t>, Funk&amp; Wagnalls Corporation, 1994</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val="single" w:color="7F7D78"/>
        </w:rPr>
        <w:t>5. Internet Sources</w:t>
      </w:r>
      <w:r w:rsidRPr="00060D80">
        <w:rPr>
          <w:rFonts w:ascii="Arial" w:hAnsi="Arial" w:cs="Arial"/>
          <w:kern w:val="1"/>
          <w:sz w:val="26"/>
          <w:szCs w:val="26"/>
          <w:u w:color="7F7D78"/>
        </w:rPr>
        <w:t> </w:t>
      </w:r>
      <w:r w:rsidRPr="00060D80">
        <w:rPr>
          <w:rFonts w:ascii="Arial" w:hAnsi="Arial" w:cs="Arial"/>
          <w:b/>
          <w:bCs/>
          <w:kern w:val="1"/>
          <w:sz w:val="26"/>
          <w:szCs w:val="26"/>
          <w:u w:color="7F7D78"/>
        </w:rPr>
        <w:t>Rule</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kern w:val="1"/>
          <w:sz w:val="26"/>
          <w:szCs w:val="26"/>
          <w:u w:color="7F7D78"/>
        </w:rPr>
        <w:t>Cite:</w:t>
      </w:r>
    </w:p>
    <w:p w:rsidR="002A0FA3" w:rsidRPr="002A0FA3" w:rsidRDefault="002A0FA3" w:rsidP="002A0FA3">
      <w:pPr>
        <w:pStyle w:val="ListParagraph"/>
        <w:widowControl w:val="0"/>
        <w:numPr>
          <w:ilvl w:val="0"/>
          <w:numId w:val="9"/>
        </w:numPr>
        <w:tabs>
          <w:tab w:val="left" w:pos="220"/>
          <w:tab w:val="left" w:pos="720"/>
        </w:tabs>
        <w:autoSpaceDE w:val="0"/>
        <w:autoSpaceDN w:val="0"/>
        <w:adjustRightInd w:val="0"/>
        <w:spacing w:after="0" w:line="380" w:lineRule="atLeast"/>
        <w:rPr>
          <w:rFonts w:ascii="Arial" w:hAnsi="Arial" w:cs="Arial"/>
          <w:kern w:val="1"/>
          <w:sz w:val="26"/>
          <w:szCs w:val="26"/>
          <w:u w:color="7F7D78"/>
        </w:rPr>
      </w:pPr>
      <w:r w:rsidRPr="002A0FA3">
        <w:rPr>
          <w:rFonts w:ascii="Arial" w:hAnsi="Arial" w:cs="Arial"/>
          <w:kern w:val="1"/>
          <w:sz w:val="26"/>
          <w:szCs w:val="26"/>
          <w:u w:color="7F7D78"/>
        </w:rPr>
        <w:t>author’s last name and initials</w:t>
      </w:r>
    </w:p>
    <w:p w:rsidR="002A0FA3" w:rsidRPr="002A0FA3" w:rsidRDefault="002A0FA3" w:rsidP="002A0FA3">
      <w:pPr>
        <w:pStyle w:val="ListParagraph"/>
        <w:widowControl w:val="0"/>
        <w:numPr>
          <w:ilvl w:val="0"/>
          <w:numId w:val="9"/>
        </w:numPr>
        <w:tabs>
          <w:tab w:val="left" w:pos="220"/>
          <w:tab w:val="left" w:pos="720"/>
        </w:tabs>
        <w:autoSpaceDE w:val="0"/>
        <w:autoSpaceDN w:val="0"/>
        <w:adjustRightInd w:val="0"/>
        <w:spacing w:after="0" w:line="380" w:lineRule="atLeast"/>
        <w:rPr>
          <w:rFonts w:ascii="Arial" w:hAnsi="Arial" w:cs="Arial"/>
          <w:kern w:val="1"/>
          <w:sz w:val="26"/>
          <w:szCs w:val="26"/>
          <w:u w:color="7F7D78"/>
        </w:rPr>
      </w:pPr>
      <w:r w:rsidRPr="002A0FA3">
        <w:rPr>
          <w:rFonts w:ascii="Arial" w:hAnsi="Arial" w:cs="Arial"/>
          <w:kern w:val="1"/>
          <w:sz w:val="26"/>
          <w:szCs w:val="26"/>
          <w:u w:color="7F7D78"/>
        </w:rPr>
        <w:t>date of most recent revision – day, month, year</w:t>
      </w:r>
    </w:p>
    <w:p w:rsidR="002A0FA3" w:rsidRPr="002A0FA3" w:rsidRDefault="002A0FA3" w:rsidP="002A0FA3">
      <w:pPr>
        <w:pStyle w:val="ListParagraph"/>
        <w:widowControl w:val="0"/>
        <w:numPr>
          <w:ilvl w:val="0"/>
          <w:numId w:val="9"/>
        </w:numPr>
        <w:tabs>
          <w:tab w:val="left" w:pos="220"/>
          <w:tab w:val="left" w:pos="720"/>
        </w:tabs>
        <w:autoSpaceDE w:val="0"/>
        <w:autoSpaceDN w:val="0"/>
        <w:adjustRightInd w:val="0"/>
        <w:spacing w:after="0" w:line="380" w:lineRule="atLeast"/>
        <w:rPr>
          <w:rFonts w:ascii="Arial" w:hAnsi="Arial" w:cs="Arial"/>
          <w:kern w:val="1"/>
          <w:sz w:val="26"/>
          <w:szCs w:val="26"/>
          <w:u w:color="7F7D78"/>
        </w:rPr>
      </w:pPr>
      <w:r w:rsidRPr="002A0FA3">
        <w:rPr>
          <w:rFonts w:ascii="Arial" w:hAnsi="Arial" w:cs="Arial"/>
          <w:kern w:val="1"/>
          <w:sz w:val="26"/>
          <w:szCs w:val="26"/>
          <w:u w:color="7F7D78"/>
        </w:rPr>
        <w:t>author’s internet address if available</w:t>
      </w:r>
    </w:p>
    <w:p w:rsidR="002A0FA3" w:rsidRPr="002A0FA3" w:rsidRDefault="002A0FA3" w:rsidP="002A0FA3">
      <w:pPr>
        <w:pStyle w:val="ListParagraph"/>
        <w:widowControl w:val="0"/>
        <w:numPr>
          <w:ilvl w:val="0"/>
          <w:numId w:val="9"/>
        </w:numPr>
        <w:tabs>
          <w:tab w:val="left" w:pos="220"/>
          <w:tab w:val="left" w:pos="720"/>
        </w:tabs>
        <w:autoSpaceDE w:val="0"/>
        <w:autoSpaceDN w:val="0"/>
        <w:adjustRightInd w:val="0"/>
        <w:spacing w:after="0" w:line="380" w:lineRule="atLeast"/>
        <w:rPr>
          <w:rFonts w:ascii="Arial" w:hAnsi="Arial" w:cs="Arial"/>
          <w:kern w:val="1"/>
          <w:sz w:val="26"/>
          <w:szCs w:val="26"/>
          <w:u w:color="7F7D78"/>
        </w:rPr>
      </w:pPr>
      <w:r w:rsidRPr="002A0FA3">
        <w:rPr>
          <w:rFonts w:ascii="Arial" w:hAnsi="Arial" w:cs="Arial"/>
          <w:kern w:val="1"/>
          <w:sz w:val="26"/>
          <w:szCs w:val="26"/>
          <w:u w:color="7F7D78"/>
        </w:rPr>
        <w:t>title of work or title line of message</w:t>
      </w:r>
    </w:p>
    <w:p w:rsidR="002A0FA3" w:rsidRPr="002A0FA3" w:rsidRDefault="002A0FA3" w:rsidP="002A0FA3">
      <w:pPr>
        <w:pStyle w:val="ListParagraph"/>
        <w:widowControl w:val="0"/>
        <w:numPr>
          <w:ilvl w:val="0"/>
          <w:numId w:val="9"/>
        </w:numPr>
        <w:tabs>
          <w:tab w:val="left" w:pos="220"/>
          <w:tab w:val="left" w:pos="720"/>
        </w:tabs>
        <w:autoSpaceDE w:val="0"/>
        <w:autoSpaceDN w:val="0"/>
        <w:adjustRightInd w:val="0"/>
        <w:spacing w:after="0" w:line="380" w:lineRule="atLeast"/>
        <w:rPr>
          <w:rFonts w:ascii="Arial" w:hAnsi="Arial" w:cs="Arial"/>
          <w:kern w:val="1"/>
          <w:sz w:val="26"/>
          <w:szCs w:val="26"/>
          <w:u w:color="7F7D78"/>
        </w:rPr>
      </w:pPr>
      <w:r w:rsidRPr="002A0FA3">
        <w:rPr>
          <w:rFonts w:ascii="Arial" w:hAnsi="Arial" w:cs="Arial"/>
          <w:kern w:val="1"/>
          <w:sz w:val="26"/>
          <w:szCs w:val="26"/>
          <w:u w:color="7F7D78"/>
        </w:rPr>
        <w:t>title of list/site as appropriate</w:t>
      </w:r>
    </w:p>
    <w:p w:rsidR="002A0FA3" w:rsidRPr="002A0FA3" w:rsidRDefault="002A0FA3" w:rsidP="002A0FA3">
      <w:pPr>
        <w:pStyle w:val="ListParagraph"/>
        <w:widowControl w:val="0"/>
        <w:numPr>
          <w:ilvl w:val="0"/>
          <w:numId w:val="9"/>
        </w:numPr>
        <w:tabs>
          <w:tab w:val="left" w:pos="220"/>
          <w:tab w:val="left" w:pos="720"/>
        </w:tabs>
        <w:autoSpaceDE w:val="0"/>
        <w:autoSpaceDN w:val="0"/>
        <w:adjustRightInd w:val="0"/>
        <w:spacing w:after="0" w:line="380" w:lineRule="atLeast"/>
        <w:rPr>
          <w:rFonts w:ascii="Arial" w:hAnsi="Arial" w:cs="Arial"/>
          <w:kern w:val="1"/>
          <w:sz w:val="26"/>
          <w:szCs w:val="26"/>
          <w:u w:color="7F7D78"/>
        </w:rPr>
      </w:pPr>
      <w:r w:rsidRPr="002A0FA3">
        <w:rPr>
          <w:rFonts w:ascii="Arial" w:hAnsi="Arial" w:cs="Arial"/>
          <w:kern w:val="1"/>
          <w:sz w:val="26"/>
          <w:szCs w:val="26"/>
          <w:u w:color="7F7D78"/>
        </w:rPr>
        <w:t>internet address</w:t>
      </w:r>
    </w:p>
    <w:p w:rsidR="002A0FA3" w:rsidRPr="002A0FA3" w:rsidRDefault="002A0FA3" w:rsidP="002A0FA3">
      <w:pPr>
        <w:pStyle w:val="ListParagraph"/>
        <w:widowControl w:val="0"/>
        <w:numPr>
          <w:ilvl w:val="0"/>
          <w:numId w:val="9"/>
        </w:numPr>
        <w:tabs>
          <w:tab w:val="left" w:pos="220"/>
          <w:tab w:val="left" w:pos="720"/>
        </w:tabs>
        <w:autoSpaceDE w:val="0"/>
        <w:autoSpaceDN w:val="0"/>
        <w:adjustRightInd w:val="0"/>
        <w:spacing w:after="0" w:line="380" w:lineRule="atLeast"/>
        <w:rPr>
          <w:rFonts w:ascii="Arial" w:hAnsi="Arial" w:cs="Arial"/>
          <w:kern w:val="1"/>
          <w:sz w:val="26"/>
          <w:szCs w:val="26"/>
          <w:u w:color="7F7D78"/>
        </w:rPr>
      </w:pPr>
      <w:r w:rsidRPr="002A0FA3">
        <w:rPr>
          <w:rFonts w:ascii="Arial" w:hAnsi="Arial" w:cs="Arial"/>
          <w:kern w:val="1"/>
          <w:sz w:val="26"/>
          <w:szCs w:val="26"/>
          <w:u w:color="7F7D78"/>
        </w:rPr>
        <w:lastRenderedPageBreak/>
        <w:t>date retrieved</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kern w:val="1"/>
          <w:sz w:val="26"/>
          <w:szCs w:val="26"/>
          <w:u w:color="7F7D78"/>
        </w:rPr>
        <w:t>For archival institutions you should identify which institution holds the original records and give the numbers they use so that others can locate the documents.</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kern w:val="1"/>
          <w:sz w:val="26"/>
          <w:szCs w:val="26"/>
          <w:u w:color="7F7D78"/>
        </w:rPr>
        <w:t> </w:t>
      </w:r>
      <w:r w:rsidRPr="00060D80">
        <w:rPr>
          <w:rFonts w:ascii="Arial" w:hAnsi="Arial" w:cs="Arial"/>
          <w:i/>
          <w:iCs/>
          <w:kern w:val="1"/>
          <w:sz w:val="26"/>
          <w:szCs w:val="26"/>
          <w:u w:color="7F7D78"/>
        </w:rPr>
        <w:t>Sample </w:t>
      </w:r>
      <w:r w:rsidRPr="00060D80">
        <w:rPr>
          <w:rFonts w:ascii="Arial" w:hAnsi="Arial" w:cs="Arial"/>
          <w:kern w:val="1"/>
          <w:sz w:val="26"/>
          <w:szCs w:val="26"/>
          <w:u w:color="7F7D78"/>
        </w:rPr>
        <w:t>Limb, P. May 1992, Relationships between Labour and African Nationalist Liberation Movements in South Africa http://neal.ctstateu.edu/history/ worldhistory/archives/limb-L.html. Retrieved 03-12-03. </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val="single" w:color="7F7D78"/>
        </w:rPr>
        <w:t>6. Material in Archival Institutions</w:t>
      </w:r>
      <w:r w:rsidRPr="00060D80">
        <w:rPr>
          <w:rFonts w:ascii="Arial" w:hAnsi="Arial" w:cs="Arial"/>
          <w:b/>
          <w:bCs/>
          <w:kern w:val="1"/>
          <w:sz w:val="26"/>
          <w:szCs w:val="26"/>
          <w:u w:color="7F7D78"/>
        </w:rPr>
        <w:t> </w:t>
      </w:r>
      <w:r w:rsidRPr="00060D80">
        <w:rPr>
          <w:rFonts w:ascii="Arial" w:hAnsi="Arial" w:cs="Arial"/>
          <w:kern w:val="1"/>
          <w:sz w:val="26"/>
          <w:szCs w:val="26"/>
          <w:u w:color="7F7D78"/>
        </w:rPr>
        <w:t>Rule:For archival institutions you should identify which institution holds the original records and give the numbers they use so that others can locate the documents.</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kern w:val="1"/>
          <w:sz w:val="26"/>
          <w:szCs w:val="26"/>
          <w:u w:color="7F7D78"/>
        </w:rPr>
        <w:t> </w:t>
      </w:r>
      <w:r w:rsidRPr="00060D80">
        <w:rPr>
          <w:rFonts w:ascii="Arial" w:hAnsi="Arial" w:cs="Arial"/>
          <w:i/>
          <w:iCs/>
          <w:kern w:val="1"/>
          <w:sz w:val="26"/>
          <w:szCs w:val="26"/>
          <w:u w:color="7F7D78"/>
        </w:rPr>
        <w:t>Sample </w:t>
      </w:r>
      <w:r w:rsidRPr="00060D80">
        <w:rPr>
          <w:rFonts w:ascii="Arial" w:hAnsi="Arial" w:cs="Arial"/>
          <w:kern w:val="1"/>
          <w:sz w:val="26"/>
          <w:szCs w:val="26"/>
          <w:u w:color="7F7D78"/>
        </w:rPr>
        <w:t>National Archives of Australia: A1608/1, V45/1/12 Part 1, War Records. Conscription. National Archives of Australia: A1, 1904/3421, E. Gaudron Application for Certificate of Naturalization</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val="single" w:color="7F7D78"/>
        </w:rPr>
        <w:t>7. Secondary Sources</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Pr>
          <w:rFonts w:ascii="Arial" w:hAnsi="Arial" w:cs="Arial"/>
          <w:b/>
          <w:bCs/>
          <w:kern w:val="1"/>
          <w:sz w:val="26"/>
          <w:szCs w:val="26"/>
          <w:u w:color="7F7D78"/>
        </w:rPr>
        <w:t xml:space="preserve">7. </w:t>
      </w:r>
      <w:r w:rsidRPr="00060D80">
        <w:rPr>
          <w:rFonts w:ascii="Arial" w:hAnsi="Arial" w:cs="Arial"/>
          <w:b/>
          <w:bCs/>
          <w:kern w:val="1"/>
          <w:sz w:val="26"/>
          <w:szCs w:val="26"/>
          <w:u w:color="7F7D78"/>
        </w:rPr>
        <w:t>Newspaper with author </w:t>
      </w:r>
      <w:r w:rsidRPr="00060D80">
        <w:rPr>
          <w:rFonts w:ascii="Arial" w:hAnsi="Arial" w:cs="Arial"/>
          <w:i/>
          <w:iCs/>
          <w:kern w:val="1"/>
          <w:sz w:val="26"/>
          <w:szCs w:val="26"/>
          <w:u w:color="7F7D78"/>
        </w:rPr>
        <w:t>Sample </w:t>
      </w:r>
      <w:r w:rsidRPr="00060D80">
        <w:rPr>
          <w:rFonts w:ascii="Arial" w:hAnsi="Arial" w:cs="Arial"/>
          <w:kern w:val="1"/>
          <w:sz w:val="26"/>
          <w:szCs w:val="26"/>
          <w:u w:color="7F7D78"/>
        </w:rPr>
        <w:t xml:space="preserve"> Costa, Gabrielle, “Rabbit virus feared in Vic”, </w:t>
      </w:r>
      <w:r w:rsidRPr="00060D80">
        <w:rPr>
          <w:rFonts w:ascii="Arial" w:hAnsi="Arial" w:cs="Arial"/>
          <w:i/>
          <w:iCs/>
          <w:kern w:val="1"/>
          <w:sz w:val="26"/>
          <w:szCs w:val="26"/>
          <w:u w:color="7F7D78"/>
        </w:rPr>
        <w:t>The Age</w:t>
      </w:r>
      <w:r w:rsidRPr="00060D80">
        <w:rPr>
          <w:rFonts w:ascii="Arial" w:hAnsi="Arial" w:cs="Arial"/>
          <w:kern w:val="1"/>
          <w:sz w:val="26"/>
          <w:szCs w:val="26"/>
          <w:u w:color="7F7D78"/>
        </w:rPr>
        <w:t>, 16 March, 1996, p. 3</w:t>
      </w:r>
    </w:p>
    <w:p w:rsidR="002A0FA3" w:rsidRPr="00060D80" w:rsidRDefault="002A0FA3" w:rsidP="002A0FA3">
      <w:pPr>
        <w:widowControl w:val="0"/>
        <w:autoSpaceDE w:val="0"/>
        <w:autoSpaceDN w:val="0"/>
        <w:adjustRightInd w:val="0"/>
        <w:spacing w:after="300" w:line="380" w:lineRule="atLeast"/>
        <w:rPr>
          <w:rFonts w:ascii="Arial" w:hAnsi="Arial" w:cs="Arial"/>
          <w:kern w:val="1"/>
          <w:sz w:val="26"/>
          <w:szCs w:val="26"/>
          <w:u w:color="7F7D78"/>
        </w:rPr>
      </w:pPr>
      <w:r w:rsidRPr="00060D80">
        <w:rPr>
          <w:rFonts w:ascii="Arial" w:hAnsi="Arial" w:cs="Arial"/>
          <w:b/>
          <w:bCs/>
          <w:kern w:val="1"/>
          <w:sz w:val="26"/>
          <w:szCs w:val="26"/>
          <w:u w:val="single" w:color="7F7D78"/>
        </w:rPr>
        <w:t>8. Newspaper Editorial</w:t>
      </w:r>
      <w:r w:rsidRPr="00060D80">
        <w:rPr>
          <w:rFonts w:ascii="Arial" w:hAnsi="Arial" w:cs="Arial"/>
          <w:b/>
          <w:bCs/>
          <w:kern w:val="1"/>
          <w:sz w:val="26"/>
          <w:szCs w:val="26"/>
          <w:u w:color="7F7D78"/>
        </w:rPr>
        <w:t> </w:t>
      </w:r>
      <w:r w:rsidRPr="00060D80">
        <w:rPr>
          <w:rFonts w:ascii="Arial" w:hAnsi="Arial" w:cs="Arial"/>
          <w:i/>
          <w:iCs/>
          <w:kern w:val="1"/>
          <w:sz w:val="26"/>
          <w:szCs w:val="26"/>
          <w:u w:color="7F7D78"/>
        </w:rPr>
        <w:t>Sample </w:t>
      </w:r>
      <w:r w:rsidRPr="00060D80">
        <w:rPr>
          <w:rFonts w:ascii="Arial" w:hAnsi="Arial" w:cs="Arial"/>
          <w:kern w:val="1"/>
          <w:sz w:val="26"/>
          <w:szCs w:val="26"/>
          <w:u w:color="7F7D78"/>
        </w:rPr>
        <w:t xml:space="preserve">“Time to give Aunty a check up”, </w:t>
      </w:r>
      <w:r w:rsidRPr="00060D80">
        <w:rPr>
          <w:rFonts w:ascii="Arial" w:hAnsi="Arial" w:cs="Arial"/>
          <w:i/>
          <w:iCs/>
          <w:kern w:val="1"/>
          <w:sz w:val="26"/>
          <w:szCs w:val="26"/>
          <w:u w:color="7F7D78"/>
        </w:rPr>
        <w:t>Herald Sun</w:t>
      </w:r>
      <w:r w:rsidRPr="00060D80">
        <w:rPr>
          <w:rFonts w:ascii="Arial" w:hAnsi="Arial" w:cs="Arial"/>
          <w:kern w:val="1"/>
          <w:sz w:val="26"/>
          <w:szCs w:val="26"/>
          <w:u w:color="7F7D78"/>
        </w:rPr>
        <w:t>, 22 March, 1996, p. 18</w:t>
      </w:r>
    </w:p>
    <w:p w:rsidR="002A0FA3" w:rsidRDefault="002A0FA3" w:rsidP="002A0FA3">
      <w:pPr>
        <w:spacing w:after="0" w:line="240" w:lineRule="auto"/>
      </w:pPr>
    </w:p>
    <w:sectPr w:rsidR="002A0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B1CB0A2"/>
    <w:lvl w:ilvl="0" w:tplc="A4780240">
      <w:numFmt w:val="none"/>
      <w:lvlText w:val=""/>
      <w:lvlJc w:val="left"/>
      <w:pPr>
        <w:tabs>
          <w:tab w:val="num" w:pos="360"/>
        </w:tabs>
      </w:pPr>
    </w:lvl>
    <w:lvl w:ilvl="1" w:tplc="A080F650">
      <w:numFmt w:val="decimal"/>
      <w:lvlText w:val=""/>
      <w:lvlJc w:val="left"/>
    </w:lvl>
    <w:lvl w:ilvl="2" w:tplc="1D3C0B22">
      <w:numFmt w:val="decimal"/>
      <w:lvlText w:val=""/>
      <w:lvlJc w:val="left"/>
    </w:lvl>
    <w:lvl w:ilvl="3" w:tplc="8F428154">
      <w:numFmt w:val="decimal"/>
      <w:lvlText w:val=""/>
      <w:lvlJc w:val="left"/>
    </w:lvl>
    <w:lvl w:ilvl="4" w:tplc="FB4059A6">
      <w:numFmt w:val="decimal"/>
      <w:lvlText w:val=""/>
      <w:lvlJc w:val="left"/>
    </w:lvl>
    <w:lvl w:ilvl="5" w:tplc="8F007400">
      <w:numFmt w:val="decimal"/>
      <w:lvlText w:val=""/>
      <w:lvlJc w:val="left"/>
    </w:lvl>
    <w:lvl w:ilvl="6" w:tplc="96F4A4C6">
      <w:numFmt w:val="decimal"/>
      <w:lvlText w:val=""/>
      <w:lvlJc w:val="left"/>
    </w:lvl>
    <w:lvl w:ilvl="7" w:tplc="BCFEDBCA">
      <w:numFmt w:val="decimal"/>
      <w:lvlText w:val=""/>
      <w:lvlJc w:val="left"/>
    </w:lvl>
    <w:lvl w:ilvl="8" w:tplc="906AB8EE">
      <w:numFmt w:val="decimal"/>
      <w:lvlText w:val=""/>
      <w:lvlJc w:val="left"/>
    </w:lvl>
  </w:abstractNum>
  <w:abstractNum w:abstractNumId="1">
    <w:nsid w:val="00000002"/>
    <w:multiLevelType w:val="hybridMultilevel"/>
    <w:tmpl w:val="F75AE04A"/>
    <w:lvl w:ilvl="0" w:tplc="0072608E">
      <w:numFmt w:val="none"/>
      <w:lvlText w:val=""/>
      <w:lvlJc w:val="left"/>
      <w:pPr>
        <w:tabs>
          <w:tab w:val="num" w:pos="360"/>
        </w:tabs>
      </w:pPr>
    </w:lvl>
    <w:lvl w:ilvl="1" w:tplc="9D80BFD4">
      <w:numFmt w:val="decimal"/>
      <w:lvlText w:val=""/>
      <w:lvlJc w:val="left"/>
    </w:lvl>
    <w:lvl w:ilvl="2" w:tplc="D24C622E">
      <w:numFmt w:val="decimal"/>
      <w:lvlText w:val=""/>
      <w:lvlJc w:val="left"/>
    </w:lvl>
    <w:lvl w:ilvl="3" w:tplc="F74817BA">
      <w:numFmt w:val="decimal"/>
      <w:lvlText w:val=""/>
      <w:lvlJc w:val="left"/>
    </w:lvl>
    <w:lvl w:ilvl="4" w:tplc="B4E8CD6E">
      <w:numFmt w:val="decimal"/>
      <w:lvlText w:val=""/>
      <w:lvlJc w:val="left"/>
    </w:lvl>
    <w:lvl w:ilvl="5" w:tplc="79703AEE">
      <w:numFmt w:val="decimal"/>
      <w:lvlText w:val=""/>
      <w:lvlJc w:val="left"/>
    </w:lvl>
    <w:lvl w:ilvl="6" w:tplc="0BB0A8EC">
      <w:numFmt w:val="decimal"/>
      <w:lvlText w:val=""/>
      <w:lvlJc w:val="left"/>
    </w:lvl>
    <w:lvl w:ilvl="7" w:tplc="17B28DD0">
      <w:numFmt w:val="decimal"/>
      <w:lvlText w:val=""/>
      <w:lvlJc w:val="left"/>
    </w:lvl>
    <w:lvl w:ilvl="8" w:tplc="DE5AB254">
      <w:numFmt w:val="decimal"/>
      <w:lvlText w:val=""/>
      <w:lvlJc w:val="left"/>
    </w:lvl>
  </w:abstractNum>
  <w:abstractNum w:abstractNumId="2">
    <w:nsid w:val="00000003"/>
    <w:multiLevelType w:val="hybridMultilevel"/>
    <w:tmpl w:val="DC4875EC"/>
    <w:lvl w:ilvl="0" w:tplc="45DA3538">
      <w:numFmt w:val="none"/>
      <w:lvlText w:val=""/>
      <w:lvlJc w:val="left"/>
      <w:pPr>
        <w:tabs>
          <w:tab w:val="num" w:pos="360"/>
        </w:tabs>
      </w:pPr>
    </w:lvl>
    <w:lvl w:ilvl="1" w:tplc="EBC4409E">
      <w:numFmt w:val="decimal"/>
      <w:lvlText w:val=""/>
      <w:lvlJc w:val="left"/>
    </w:lvl>
    <w:lvl w:ilvl="2" w:tplc="736EAC44">
      <w:numFmt w:val="decimal"/>
      <w:lvlText w:val=""/>
      <w:lvlJc w:val="left"/>
    </w:lvl>
    <w:lvl w:ilvl="3" w:tplc="46C2CED2">
      <w:numFmt w:val="decimal"/>
      <w:lvlText w:val=""/>
      <w:lvlJc w:val="left"/>
    </w:lvl>
    <w:lvl w:ilvl="4" w:tplc="CBFE5ACE">
      <w:numFmt w:val="decimal"/>
      <w:lvlText w:val=""/>
      <w:lvlJc w:val="left"/>
    </w:lvl>
    <w:lvl w:ilvl="5" w:tplc="0F5A6702">
      <w:numFmt w:val="decimal"/>
      <w:lvlText w:val=""/>
      <w:lvlJc w:val="left"/>
    </w:lvl>
    <w:lvl w:ilvl="6" w:tplc="1F545BAC">
      <w:numFmt w:val="decimal"/>
      <w:lvlText w:val=""/>
      <w:lvlJc w:val="left"/>
    </w:lvl>
    <w:lvl w:ilvl="7" w:tplc="319C7C2C">
      <w:numFmt w:val="decimal"/>
      <w:lvlText w:val=""/>
      <w:lvlJc w:val="left"/>
    </w:lvl>
    <w:lvl w:ilvl="8" w:tplc="1EBA2E54">
      <w:numFmt w:val="decimal"/>
      <w:lvlText w:val=""/>
      <w:lvlJc w:val="left"/>
    </w:lvl>
  </w:abstractNum>
  <w:abstractNum w:abstractNumId="3">
    <w:nsid w:val="00000004"/>
    <w:multiLevelType w:val="hybridMultilevel"/>
    <w:tmpl w:val="C6008D12"/>
    <w:lvl w:ilvl="0" w:tplc="84BE05BC">
      <w:numFmt w:val="none"/>
      <w:lvlText w:val=""/>
      <w:lvlJc w:val="left"/>
      <w:pPr>
        <w:tabs>
          <w:tab w:val="num" w:pos="360"/>
        </w:tabs>
      </w:pPr>
    </w:lvl>
    <w:lvl w:ilvl="1" w:tplc="64CC71A6">
      <w:numFmt w:val="decimal"/>
      <w:lvlText w:val=""/>
      <w:lvlJc w:val="left"/>
    </w:lvl>
    <w:lvl w:ilvl="2" w:tplc="47A6436A">
      <w:numFmt w:val="decimal"/>
      <w:lvlText w:val=""/>
      <w:lvlJc w:val="left"/>
    </w:lvl>
    <w:lvl w:ilvl="3" w:tplc="C72088C8">
      <w:numFmt w:val="decimal"/>
      <w:lvlText w:val=""/>
      <w:lvlJc w:val="left"/>
    </w:lvl>
    <w:lvl w:ilvl="4" w:tplc="E654D51C">
      <w:numFmt w:val="decimal"/>
      <w:lvlText w:val=""/>
      <w:lvlJc w:val="left"/>
    </w:lvl>
    <w:lvl w:ilvl="5" w:tplc="4D38E142">
      <w:numFmt w:val="decimal"/>
      <w:lvlText w:val=""/>
      <w:lvlJc w:val="left"/>
    </w:lvl>
    <w:lvl w:ilvl="6" w:tplc="39142D1A">
      <w:numFmt w:val="decimal"/>
      <w:lvlText w:val=""/>
      <w:lvlJc w:val="left"/>
    </w:lvl>
    <w:lvl w:ilvl="7" w:tplc="AC4A0E8E">
      <w:numFmt w:val="decimal"/>
      <w:lvlText w:val=""/>
      <w:lvlJc w:val="left"/>
    </w:lvl>
    <w:lvl w:ilvl="8" w:tplc="C9182DD0">
      <w:numFmt w:val="decimal"/>
      <w:lvlText w:val=""/>
      <w:lvlJc w:val="left"/>
    </w:lvl>
  </w:abstractNum>
  <w:abstractNum w:abstractNumId="4">
    <w:nsid w:val="03AB53A2"/>
    <w:multiLevelType w:val="hybridMultilevel"/>
    <w:tmpl w:val="5FA266BC"/>
    <w:lvl w:ilvl="0" w:tplc="81F621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482B72"/>
    <w:multiLevelType w:val="multilevel"/>
    <w:tmpl w:val="BA4C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04F74"/>
    <w:multiLevelType w:val="hybridMultilevel"/>
    <w:tmpl w:val="8888534A"/>
    <w:lvl w:ilvl="0" w:tplc="32CE9A7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445244"/>
    <w:multiLevelType w:val="hybridMultilevel"/>
    <w:tmpl w:val="8776208E"/>
    <w:lvl w:ilvl="0" w:tplc="81F621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594288"/>
    <w:multiLevelType w:val="hybridMultilevel"/>
    <w:tmpl w:val="D6BA536C"/>
    <w:lvl w:ilvl="0" w:tplc="81F6210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F4339B"/>
    <w:multiLevelType w:val="hybridMultilevel"/>
    <w:tmpl w:val="219A7B1E"/>
    <w:lvl w:ilvl="0" w:tplc="81F621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A02E54"/>
    <w:multiLevelType w:val="hybridMultilevel"/>
    <w:tmpl w:val="370635B6"/>
    <w:lvl w:ilvl="0" w:tplc="81F621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9"/>
  </w:num>
  <w:num w:numId="6">
    <w:abstractNumId w:val="1"/>
  </w:num>
  <w:num w:numId="7">
    <w:abstractNumId w:val="2"/>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F6"/>
    <w:rsid w:val="00053D4F"/>
    <w:rsid w:val="000C2FFB"/>
    <w:rsid w:val="0013506F"/>
    <w:rsid w:val="002840FD"/>
    <w:rsid w:val="002A0FA3"/>
    <w:rsid w:val="00431DA8"/>
    <w:rsid w:val="005E7231"/>
    <w:rsid w:val="007306EF"/>
    <w:rsid w:val="007D2155"/>
    <w:rsid w:val="008450DE"/>
    <w:rsid w:val="008F4CB0"/>
    <w:rsid w:val="0095052E"/>
    <w:rsid w:val="00A00BF6"/>
    <w:rsid w:val="00B32A32"/>
    <w:rsid w:val="00CE63C5"/>
    <w:rsid w:val="00CF6CAA"/>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3648-458A-4DA7-8185-55986FB0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0BF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F6"/>
    <w:pPr>
      <w:ind w:left="720"/>
      <w:contextualSpacing/>
    </w:pPr>
  </w:style>
  <w:style w:type="character" w:customStyle="1" w:styleId="Heading2Char">
    <w:name w:val="Heading 2 Char"/>
    <w:basedOn w:val="DefaultParagraphFont"/>
    <w:link w:val="Heading2"/>
    <w:uiPriority w:val="9"/>
    <w:rsid w:val="00A00BF6"/>
    <w:rPr>
      <w:rFonts w:ascii="Times New Roman" w:eastAsia="Times New Roman" w:hAnsi="Times New Roman" w:cs="Times New Roman"/>
      <w:b/>
      <w:bCs/>
      <w:sz w:val="36"/>
      <w:szCs w:val="36"/>
      <w:lang w:eastAsia="en-AU"/>
    </w:rPr>
  </w:style>
  <w:style w:type="table" w:styleId="TableGrid">
    <w:name w:val="Table Grid"/>
    <w:basedOn w:val="TableNormal"/>
    <w:uiPriority w:val="39"/>
    <w:rsid w:val="008F4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challenge.org.au/contest-information/referenc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15</cp:revision>
  <dcterms:created xsi:type="dcterms:W3CDTF">2014-08-28T00:39:00Z</dcterms:created>
  <dcterms:modified xsi:type="dcterms:W3CDTF">2014-08-28T01:17:00Z</dcterms:modified>
</cp:coreProperties>
</file>